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3D8F7" w14:textId="77777777" w:rsidR="00C86794" w:rsidRPr="00E06BC8" w:rsidRDefault="00C86794">
      <w:pPr>
        <w:tabs>
          <w:tab w:val="center" w:pos="4680"/>
          <w:tab w:val="right" w:pos="9360"/>
        </w:tabs>
        <w:rPr>
          <w:rFonts w:ascii="Verdana" w:hAnsi="Verdana"/>
          <w:kern w:val="2"/>
          <w:sz w:val="20"/>
          <w:szCs w:val="24"/>
          <w:lang w:val="en-GB"/>
        </w:rPr>
      </w:pPr>
    </w:p>
    <w:p w14:paraId="68875A37" w14:textId="77777777" w:rsidR="00C86794" w:rsidRPr="00E06BC8" w:rsidRDefault="00C86794">
      <w:pPr>
        <w:ind w:firstLine="4820"/>
        <w:jc w:val="right"/>
        <w:textAlignment w:val="center"/>
        <w:rPr>
          <w:rFonts w:ascii="Verdana" w:hAnsi="Verdana"/>
          <w:sz w:val="20"/>
          <w:szCs w:val="24"/>
          <w:lang w:val="en-GB"/>
        </w:rPr>
      </w:pPr>
      <w:bookmarkStart w:id="0" w:name="_Ref39586171"/>
      <w:bookmarkStart w:id="1" w:name="_Ref39673580"/>
      <w:bookmarkStart w:id="2" w:name="_Ref39674283"/>
      <w:r w:rsidRPr="00E06BC8">
        <w:rPr>
          <w:rFonts w:ascii="Verdana" w:hAnsi="Verdana"/>
          <w:sz w:val="20"/>
          <w:szCs w:val="24"/>
          <w:lang w:val="en-GB"/>
        </w:rPr>
        <w:t>Annex 6 to the Conditions of Procurement "Draft Contract"</w:t>
      </w:r>
      <w:bookmarkEnd w:id="0"/>
      <w:bookmarkEnd w:id="1"/>
      <w:bookmarkEnd w:id="2"/>
    </w:p>
    <w:p w14:paraId="2B9CCBB2" w14:textId="77777777" w:rsidR="00C86794" w:rsidRPr="00E06BC8" w:rsidRDefault="00C86794">
      <w:pPr>
        <w:ind w:firstLine="4820"/>
        <w:jc w:val="right"/>
        <w:textAlignment w:val="center"/>
        <w:rPr>
          <w:rFonts w:ascii="Verdana" w:hAnsi="Verdana"/>
          <w:color w:val="000000"/>
          <w:sz w:val="20"/>
          <w:szCs w:val="24"/>
          <w:lang w:val="en-GB"/>
        </w:rPr>
      </w:pPr>
    </w:p>
    <w:p w14:paraId="393F2BBA" w14:textId="77777777" w:rsidR="00C86794" w:rsidRPr="00E06BC8" w:rsidRDefault="00C86794">
      <w:pPr>
        <w:ind w:firstLine="4820"/>
        <w:textAlignment w:val="center"/>
        <w:rPr>
          <w:rFonts w:ascii="Verdana" w:hAnsi="Verdana"/>
          <w:color w:val="000000"/>
          <w:sz w:val="20"/>
          <w:szCs w:val="24"/>
          <w:lang w:val="en-GB"/>
        </w:rPr>
      </w:pPr>
      <w:r w:rsidRPr="00E06BC8">
        <w:rPr>
          <w:rFonts w:ascii="Verdana" w:hAnsi="Verdana"/>
          <w:color w:val="000000"/>
          <w:sz w:val="20"/>
          <w:szCs w:val="24"/>
          <w:lang w:val="en-GB"/>
        </w:rPr>
        <w:t>APPROVED</w:t>
      </w:r>
    </w:p>
    <w:p w14:paraId="477D6406" w14:textId="77777777" w:rsidR="00E06BC8" w:rsidRPr="00E06BC8" w:rsidRDefault="00E06BC8" w:rsidP="00E06BC8">
      <w:pPr>
        <w:ind w:left="4820"/>
        <w:textAlignment w:val="center"/>
        <w:rPr>
          <w:rFonts w:ascii="Verdana" w:hAnsi="Verdana"/>
          <w:color w:val="000000"/>
          <w:sz w:val="20"/>
          <w:szCs w:val="24"/>
          <w:lang w:val="en-GB"/>
        </w:rPr>
      </w:pPr>
      <w:r>
        <w:rPr>
          <w:rFonts w:ascii="Verdana" w:hAnsi="Verdana"/>
          <w:color w:val="000000"/>
          <w:sz w:val="20"/>
          <w:szCs w:val="24"/>
          <w:lang w:val="en-GB"/>
        </w:rPr>
        <w:t xml:space="preserve">By order No 1S-95 of the Director of Public </w:t>
      </w:r>
      <w:r w:rsidRPr="00E06BC8">
        <w:rPr>
          <w:rFonts w:ascii="Verdana" w:hAnsi="Verdana"/>
          <w:color w:val="000000"/>
          <w:sz w:val="20"/>
          <w:szCs w:val="24"/>
          <w:lang w:val="en-GB"/>
        </w:rPr>
        <w:t>Procurement Office of 8 February 2024</w:t>
      </w:r>
    </w:p>
    <w:p w14:paraId="307311C6" w14:textId="77777777" w:rsidR="00E06BC8" w:rsidRPr="00E06BC8" w:rsidRDefault="00E06BC8" w:rsidP="00E06BC8">
      <w:pPr>
        <w:ind w:left="4820"/>
        <w:textAlignment w:val="center"/>
        <w:rPr>
          <w:rFonts w:ascii="Verdana" w:hAnsi="Verdana" w:cstheme="minorBidi"/>
          <w:color w:val="000000"/>
          <w:sz w:val="20"/>
          <w:szCs w:val="24"/>
          <w:lang w:val="en-GB"/>
        </w:rPr>
      </w:pPr>
      <w:r w:rsidRPr="00E06BC8">
        <w:rPr>
          <w:rFonts w:ascii="Verdana" w:hAnsi="Verdana" w:cstheme="minorBidi"/>
          <w:color w:val="000000"/>
          <w:sz w:val="20"/>
          <w:szCs w:val="24"/>
          <w:lang w:val="en-GB"/>
        </w:rPr>
        <w:t>(version of order No 1S-51 of the Director of Public Procurement Office of 17 April 2025)</w:t>
      </w:r>
    </w:p>
    <w:p w14:paraId="497D995E" w14:textId="77777777" w:rsidR="00C86794" w:rsidRPr="00E06BC8" w:rsidRDefault="00C86794">
      <w:pPr>
        <w:ind w:firstLine="4820"/>
        <w:textAlignment w:val="center"/>
        <w:rPr>
          <w:rFonts w:ascii="Verdana" w:hAnsi="Verdana"/>
          <w:color w:val="000000"/>
          <w:sz w:val="20"/>
          <w:szCs w:val="24"/>
          <w:lang w:val="en-GB"/>
        </w:rPr>
      </w:pPr>
    </w:p>
    <w:p w14:paraId="72718D14" w14:textId="77777777" w:rsidR="00C86794" w:rsidRPr="00E06BC8" w:rsidRDefault="00C86794">
      <w:pPr>
        <w:ind w:firstLine="4820"/>
        <w:textAlignment w:val="center"/>
        <w:rPr>
          <w:rFonts w:ascii="Verdana" w:hAnsi="Verdana"/>
          <w:color w:val="000000"/>
          <w:sz w:val="20"/>
          <w:szCs w:val="24"/>
          <w:lang w:val="en-GB"/>
        </w:rPr>
      </w:pPr>
    </w:p>
    <w:p w14:paraId="093E219E"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color w:val="000000"/>
          <w:sz w:val="20"/>
          <w:szCs w:val="24"/>
          <w:lang w:val="en-GB"/>
        </w:rPr>
        <w:t>GENERAL TERMS AND CONDITIONS OF THE SALES-PURCHASE CONTRACT OF GOODS</w:t>
      </w:r>
    </w:p>
    <w:p w14:paraId="2F9C6CDC" w14:textId="77777777" w:rsidR="00C86794" w:rsidRPr="00E06BC8" w:rsidRDefault="00C86794">
      <w:pPr>
        <w:spacing w:line="257" w:lineRule="atLeast"/>
        <w:ind w:firstLine="62"/>
        <w:jc w:val="center"/>
        <w:rPr>
          <w:rFonts w:ascii="Verdana" w:hAnsi="Verdana"/>
          <w:color w:val="000000"/>
          <w:sz w:val="20"/>
          <w:szCs w:val="24"/>
          <w:lang w:val="en-GB"/>
        </w:rPr>
      </w:pPr>
    </w:p>
    <w:p w14:paraId="1F09122F"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 BASIC CONCEPTS AND INTERPRETATION OF THE CONTRACT</w:t>
      </w:r>
    </w:p>
    <w:p w14:paraId="3A0B5BE2" w14:textId="77777777" w:rsidR="00C86794" w:rsidRPr="00E06BC8" w:rsidRDefault="00C86794">
      <w:pPr>
        <w:spacing w:line="257" w:lineRule="atLeast"/>
        <w:ind w:firstLine="62"/>
        <w:jc w:val="both"/>
        <w:rPr>
          <w:rFonts w:ascii="Verdana" w:hAnsi="Verdana"/>
          <w:color w:val="000000"/>
          <w:sz w:val="20"/>
          <w:szCs w:val="24"/>
          <w:lang w:val="en-GB"/>
        </w:rPr>
      </w:pPr>
    </w:p>
    <w:p w14:paraId="60D0B987"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1.1. Definitions</w:t>
      </w:r>
    </w:p>
    <w:p w14:paraId="426A545F" w14:textId="77777777" w:rsidR="00C86794" w:rsidRPr="00E06BC8" w:rsidRDefault="00C86794">
      <w:pPr>
        <w:spacing w:line="257" w:lineRule="atLeast"/>
        <w:ind w:firstLine="62"/>
        <w:jc w:val="both"/>
        <w:rPr>
          <w:rFonts w:ascii="Verdana" w:hAnsi="Verdana"/>
          <w:color w:val="000000"/>
          <w:sz w:val="20"/>
          <w:szCs w:val="24"/>
          <w:lang w:val="en-GB"/>
        </w:rPr>
      </w:pPr>
    </w:p>
    <w:p w14:paraId="0433A2A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1.1.1. Capitalized terms used in this Contract shall have the meanings set out below:</w:t>
      </w:r>
    </w:p>
    <w:p w14:paraId="4BF4520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1.1.1.1. </w:t>
      </w:r>
      <w:r w:rsidRPr="00E06BC8">
        <w:rPr>
          <w:rFonts w:ascii="Verdana" w:hAnsi="Verdana"/>
          <w:b/>
          <w:color w:val="000000"/>
          <w:sz w:val="20"/>
          <w:szCs w:val="24"/>
          <w:lang w:val="en-GB"/>
        </w:rPr>
        <w:t>General Terms and Conditions</w:t>
      </w:r>
      <w:r w:rsidRPr="00E06BC8">
        <w:rPr>
          <w:rFonts w:ascii="Verdana" w:hAnsi="Verdana"/>
          <w:color w:val="000000"/>
          <w:sz w:val="20"/>
          <w:szCs w:val="24"/>
          <w:lang w:val="en-GB"/>
        </w:rPr>
        <w:t xml:space="preserve"> – this part of the Contract, which is</w:t>
      </w:r>
      <w:r w:rsidR="00E06BC8">
        <w:rPr>
          <w:rFonts w:ascii="Verdana" w:hAnsi="Verdana"/>
          <w:color w:val="000000"/>
          <w:sz w:val="20"/>
          <w:szCs w:val="24"/>
          <w:lang w:val="en-GB"/>
        </w:rPr>
        <w:t xml:space="preserve"> referred to as the </w:t>
      </w:r>
      <w:r w:rsidRPr="00E06BC8">
        <w:rPr>
          <w:rFonts w:ascii="Verdana" w:hAnsi="Verdana"/>
          <w:color w:val="000000"/>
          <w:sz w:val="20"/>
          <w:szCs w:val="24"/>
          <w:lang w:val="en-GB"/>
        </w:rPr>
        <w:t>"General Terms and Conditions of the Contract for the Sale and purchase of Goods";</w:t>
      </w:r>
    </w:p>
    <w:p w14:paraId="76FB196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1.1.1.2. </w:t>
      </w:r>
      <w:r w:rsidRPr="00E06BC8">
        <w:rPr>
          <w:rFonts w:ascii="Verdana" w:hAnsi="Verdana"/>
          <w:b/>
          <w:color w:val="000000"/>
          <w:sz w:val="20"/>
          <w:szCs w:val="24"/>
          <w:lang w:val="en-GB"/>
        </w:rPr>
        <w:t>Buyer</w:t>
      </w:r>
      <w:r w:rsidRPr="00E06BC8">
        <w:rPr>
          <w:rFonts w:ascii="Verdana" w:hAnsi="Verdana"/>
          <w:color w:val="000000"/>
          <w:sz w:val="20"/>
          <w:szCs w:val="24"/>
          <w:lang w:val="en-GB"/>
        </w:rPr>
        <w:t xml:space="preserve"> means a person named as Buyer in the Special Conditions who purchases the Goods specified in the Special Conditions and the Annexes to the Contract;</w:t>
      </w:r>
    </w:p>
    <w:p w14:paraId="1A0A55D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1.1.1.3. </w:t>
      </w:r>
      <w:r w:rsidRPr="00E06BC8">
        <w:rPr>
          <w:rFonts w:ascii="Verdana" w:hAnsi="Verdana"/>
          <w:b/>
          <w:color w:val="000000"/>
          <w:sz w:val="20"/>
          <w:szCs w:val="24"/>
          <w:lang w:val="en-GB"/>
        </w:rPr>
        <w:t xml:space="preserve">Initial Contract Value </w:t>
      </w:r>
      <w:r w:rsidRPr="00E06BC8">
        <w:rPr>
          <w:rFonts w:ascii="Verdana" w:hAnsi="Verdana"/>
          <w:color w:val="000000"/>
          <w:sz w:val="20"/>
          <w:szCs w:val="24"/>
          <w:lang w:val="en-GB"/>
        </w:rPr>
        <w:t>shall mean</w:t>
      </w:r>
      <w:r w:rsidR="00E06BC8">
        <w:rPr>
          <w:rFonts w:ascii="Verdana" w:hAnsi="Verdana"/>
          <w:color w:val="000000"/>
          <w:sz w:val="20"/>
          <w:szCs w:val="24"/>
          <w:lang w:val="en-GB"/>
        </w:rPr>
        <w:t xml:space="preserve"> </w:t>
      </w:r>
      <w:r w:rsidRPr="00E06BC8">
        <w:rPr>
          <w:rFonts w:ascii="Verdana" w:hAnsi="Verdana"/>
          <w:color w:val="000000"/>
          <w:sz w:val="20"/>
          <w:szCs w:val="24"/>
          <w:lang w:val="en-GB"/>
        </w:rPr>
        <w:t xml:space="preserve">the value indicated in the Special Conditions, </w:t>
      </w:r>
      <w:r w:rsidR="00E06BC8" w:rsidRPr="00E06BC8">
        <w:rPr>
          <w:rFonts w:ascii="Verdana" w:hAnsi="Verdana"/>
          <w:color w:val="000000"/>
          <w:sz w:val="20"/>
          <w:szCs w:val="24"/>
          <w:lang w:val="en-GB"/>
        </w:rPr>
        <w:t>exclusive</w:t>
      </w:r>
      <w:r w:rsidRPr="00E06BC8">
        <w:rPr>
          <w:rFonts w:ascii="Verdana" w:hAnsi="Verdana"/>
          <w:color w:val="000000"/>
          <w:sz w:val="20"/>
          <w:szCs w:val="24"/>
          <w:lang w:val="en-GB"/>
        </w:rPr>
        <w:t xml:space="preserve"> of VAT (hereinafter referred to as VAT);</w:t>
      </w:r>
    </w:p>
    <w:p w14:paraId="198CEA3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1.1.1.4. </w:t>
      </w:r>
      <w:r w:rsidRPr="00E06BC8">
        <w:rPr>
          <w:rFonts w:ascii="Verdana" w:hAnsi="Verdana"/>
          <w:b/>
          <w:color w:val="000000"/>
          <w:sz w:val="20"/>
          <w:szCs w:val="24"/>
          <w:lang w:val="en-GB"/>
        </w:rPr>
        <w:t>Goods</w:t>
      </w:r>
      <w:r w:rsidRPr="00E06BC8">
        <w:rPr>
          <w:rFonts w:ascii="Verdana" w:hAnsi="Verdana"/>
          <w:color w:val="000000"/>
          <w:sz w:val="20"/>
          <w:szCs w:val="24"/>
          <w:lang w:val="en-GB"/>
        </w:rPr>
        <w:t xml:space="preserve"> mean the goods referred to in the Special Conditions and the Annexes to the Contract (purchase, lease, financial lease (leasing), hire purchase, whether or not with or without the intent to purchase), as well as the delivery, installation, installation and other services for making the goods to be purchased ready for use ("Goods-related services"), provided that these services are only supplementary to the supply of the goods that the Supplier undertakes to provide to the Buyer in accordance with the Contract and the requirements of the applicable laws and other legal acts;</w:t>
      </w:r>
    </w:p>
    <w:p w14:paraId="4E01D4CF"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1.1.1.5. </w:t>
      </w:r>
      <w:r w:rsidRPr="00E06BC8">
        <w:rPr>
          <w:rFonts w:ascii="Verdana" w:hAnsi="Verdana"/>
          <w:b/>
          <w:color w:val="000000"/>
          <w:sz w:val="20"/>
          <w:szCs w:val="24"/>
          <w:lang w:val="en-GB"/>
        </w:rPr>
        <w:t>Transfer and Acceptance Certificate of Goods</w:t>
      </w:r>
      <w:r w:rsidRPr="00E06BC8">
        <w:rPr>
          <w:rFonts w:ascii="Verdana" w:hAnsi="Verdana"/>
          <w:color w:val="000000"/>
          <w:sz w:val="20"/>
          <w:szCs w:val="24"/>
          <w:lang w:val="en-GB"/>
        </w:rPr>
        <w:t xml:space="preserve"> means the document by which the Supplier transfers and the Buyer accepts the Goods and by which the Parties confirm that the Goods delivered comply with the requirements set out. If the Contract provides for the delivery of the Goods in parts, the Transfer and Acceptance Certificate of Goods may be executed for each part separately;</w:t>
      </w:r>
    </w:p>
    <w:p w14:paraId="374DF61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1.1.1.6. </w:t>
      </w:r>
      <w:r w:rsidRPr="00E06BC8">
        <w:rPr>
          <w:rFonts w:ascii="Verdana" w:hAnsi="Verdana"/>
          <w:b/>
          <w:color w:val="000000"/>
          <w:sz w:val="20"/>
          <w:szCs w:val="24"/>
          <w:lang w:val="en-GB"/>
        </w:rPr>
        <w:t>Defects in the Goods</w:t>
      </w:r>
      <w:r w:rsidRPr="00E06BC8">
        <w:rPr>
          <w:rFonts w:ascii="Verdana" w:hAnsi="Verdana"/>
          <w:color w:val="000000"/>
          <w:sz w:val="20"/>
          <w:szCs w:val="24"/>
          <w:lang w:val="en-GB"/>
        </w:rPr>
        <w:t xml:space="preserve"> means any inconsistencies in the quality of the Goods with the requirements of the Contract and/or laws and regulations, 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44E5E77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1.1.1.7. </w:t>
      </w:r>
      <w:r w:rsidRPr="00E06BC8">
        <w:rPr>
          <w:rFonts w:ascii="Verdana" w:hAnsi="Verdana"/>
          <w:b/>
          <w:color w:val="000000"/>
          <w:sz w:val="20"/>
          <w:szCs w:val="24"/>
          <w:lang w:val="en-GB"/>
        </w:rPr>
        <w:t>Invoice</w:t>
      </w:r>
      <w:r w:rsidRPr="00E06BC8">
        <w:rPr>
          <w:rFonts w:ascii="Verdana" w:hAnsi="Verdana"/>
          <w:color w:val="000000"/>
          <w:sz w:val="20"/>
          <w:szCs w:val="24"/>
          <w:lang w:val="en-GB"/>
        </w:rPr>
        <w:t xml:space="preserve"> means an invoice, VAT invoice or other payment document issued by the Supplier and submitted to the Buyer for payment in respect of the Goods delivered by the Supplier and accepted by the Buyer. If the Contract provides for the delivery of the Goods in parts, the Invoice may be submitted for each part separately;</w:t>
      </w:r>
    </w:p>
    <w:p w14:paraId="42ED41F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1.1.1.8. </w:t>
      </w:r>
      <w:r w:rsidRPr="00E06BC8">
        <w:rPr>
          <w:rFonts w:ascii="Verdana" w:hAnsi="Verdana"/>
          <w:b/>
          <w:color w:val="000000"/>
          <w:sz w:val="20"/>
          <w:szCs w:val="24"/>
          <w:lang w:val="en-GB"/>
        </w:rPr>
        <w:t>Special</w:t>
      </w:r>
      <w:r w:rsidRPr="00E06BC8">
        <w:rPr>
          <w:rFonts w:ascii="Verdana" w:hAnsi="Verdana"/>
          <w:color w:val="000000"/>
          <w:sz w:val="20"/>
          <w:szCs w:val="24"/>
          <w:lang w:val="en-GB"/>
        </w:rPr>
        <w:t xml:space="preserve"> </w:t>
      </w:r>
      <w:r w:rsidRPr="00E06BC8">
        <w:rPr>
          <w:rFonts w:ascii="Verdana" w:hAnsi="Verdana"/>
          <w:b/>
          <w:color w:val="000000"/>
          <w:sz w:val="20"/>
          <w:szCs w:val="24"/>
          <w:lang w:val="en-GB"/>
        </w:rPr>
        <w:t>Conditions</w:t>
      </w:r>
      <w:r w:rsidRPr="00E06BC8">
        <w:rPr>
          <w:rFonts w:ascii="Verdana" w:hAnsi="Verdana"/>
          <w:color w:val="000000"/>
          <w:sz w:val="20"/>
          <w:szCs w:val="24"/>
          <w:lang w:val="en-GB"/>
        </w:rPr>
        <w:t xml:space="preserve"> means the part of the Contract entitled "Special Conditions of the Contract for the Sale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Conditions, if any, specified;</w:t>
      </w:r>
    </w:p>
    <w:p w14:paraId="23080E4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1.1.1.9. </w:t>
      </w:r>
      <w:r w:rsidRPr="00E06BC8">
        <w:rPr>
          <w:rFonts w:ascii="Verdana" w:hAnsi="Verdana"/>
          <w:b/>
          <w:color w:val="000000"/>
          <w:sz w:val="20"/>
          <w:szCs w:val="24"/>
          <w:lang w:val="en-GB"/>
        </w:rPr>
        <w:t>Agreement</w:t>
      </w:r>
      <w:r w:rsidRPr="00E06BC8">
        <w:rPr>
          <w:rFonts w:ascii="Verdana" w:hAnsi="Verdana"/>
          <w:color w:val="000000"/>
          <w:sz w:val="20"/>
          <w:szCs w:val="24"/>
          <w:lang w:val="en-GB"/>
        </w:rPr>
        <w:t xml:space="preserve"> means a document that the Parties enter into to modify the terms of the Contract to the extent permitted by the VPĮ;</w:t>
      </w:r>
    </w:p>
    <w:p w14:paraId="07195F97" w14:textId="77777777" w:rsidR="00C86794" w:rsidRPr="00E06BC8" w:rsidRDefault="00C86794">
      <w:pPr>
        <w:spacing w:line="257" w:lineRule="atLeast"/>
        <w:ind w:firstLine="567"/>
        <w:jc w:val="both"/>
        <w:rPr>
          <w:rFonts w:ascii="Verdana" w:hAnsi="Verdana"/>
          <w:sz w:val="20"/>
          <w:szCs w:val="24"/>
          <w:lang w:val="en-GB"/>
        </w:rPr>
      </w:pPr>
      <w:r w:rsidRPr="00E06BC8">
        <w:rPr>
          <w:rFonts w:ascii="Verdana" w:hAnsi="Verdana"/>
          <w:sz w:val="20"/>
          <w:szCs w:val="24"/>
          <w:lang w:val="en-GB"/>
        </w:rPr>
        <w:t xml:space="preserve">1.1.1.10. </w:t>
      </w:r>
      <w:r w:rsidRPr="00E06BC8">
        <w:rPr>
          <w:rFonts w:ascii="Verdana" w:hAnsi="Verdana"/>
          <w:b/>
          <w:sz w:val="20"/>
          <w:szCs w:val="24"/>
          <w:lang w:val="en-GB"/>
        </w:rPr>
        <w:t>Contract Price</w:t>
      </w:r>
      <w:r w:rsidRPr="00E06BC8">
        <w:rPr>
          <w:rFonts w:ascii="Verdana" w:hAnsi="Verdana"/>
          <w:sz w:val="20"/>
          <w:szCs w:val="24"/>
          <w:lang w:val="en-GB"/>
        </w:rPr>
        <w:t xml:space="preserve"> means the final amount payable to the Supplier under the Contract, including all applicable taxes, fees and costs;</w:t>
      </w:r>
    </w:p>
    <w:p w14:paraId="7374DF7F"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 xml:space="preserve">1.1.1.11. </w:t>
      </w:r>
      <w:r w:rsidRPr="00E06BC8">
        <w:rPr>
          <w:rFonts w:ascii="Verdana" w:hAnsi="Verdana"/>
          <w:b/>
          <w:color w:val="000000"/>
          <w:sz w:val="20"/>
          <w:szCs w:val="24"/>
          <w:lang w:val="en-GB"/>
        </w:rPr>
        <w:t>Contract Terms</w:t>
      </w:r>
      <w:r w:rsidRPr="00E06BC8">
        <w:rPr>
          <w:rFonts w:ascii="Verdana" w:hAnsi="Verdana"/>
          <w:color w:val="000000"/>
          <w:sz w:val="20"/>
          <w:szCs w:val="24"/>
          <w:lang w:val="en-GB"/>
        </w:rPr>
        <w:t xml:space="preserve"> mean the General Terms and Conditions and the Special Conditions and Conditions jointly;</w:t>
      </w:r>
    </w:p>
    <w:p w14:paraId="65AEFB7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1.1.1.12. </w:t>
      </w:r>
      <w:r w:rsidRPr="00E06BC8">
        <w:rPr>
          <w:rFonts w:ascii="Verdana" w:hAnsi="Verdana"/>
          <w:b/>
          <w:color w:val="000000"/>
          <w:sz w:val="20"/>
          <w:szCs w:val="24"/>
          <w:lang w:val="en-GB"/>
        </w:rPr>
        <w:t>Contract</w:t>
      </w:r>
      <w:r w:rsidRPr="00E06BC8">
        <w:rPr>
          <w:rFonts w:ascii="Verdana" w:hAnsi="Verdana"/>
          <w:color w:val="000000"/>
          <w:sz w:val="20"/>
          <w:szCs w:val="24"/>
          <w:lang w:val="en-GB"/>
        </w:rPr>
        <w:t xml:space="preserve"> means the contract for the sale of the Goods, consisting of Contract Conditions, appendices listed in the Special Conditions, and Agreements;</w:t>
      </w:r>
    </w:p>
    <w:p w14:paraId="04F175C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1.1.1.13. </w:t>
      </w:r>
      <w:r w:rsidRPr="00E06BC8">
        <w:rPr>
          <w:rFonts w:ascii="Verdana" w:hAnsi="Verdana"/>
          <w:b/>
          <w:color w:val="000000"/>
          <w:sz w:val="20"/>
          <w:szCs w:val="24"/>
          <w:lang w:val="en-GB"/>
        </w:rPr>
        <w:t>Party</w:t>
      </w:r>
      <w:r w:rsidRPr="00E06BC8">
        <w:rPr>
          <w:rFonts w:ascii="Verdana" w:hAnsi="Verdana"/>
          <w:color w:val="000000"/>
          <w:sz w:val="20"/>
          <w:szCs w:val="24"/>
          <w:lang w:val="en-GB"/>
        </w:rPr>
        <w:t xml:space="preserve"> means the Buyer or the Supplier, each individually, depending on the context;</w:t>
      </w:r>
    </w:p>
    <w:p w14:paraId="3E3FDE3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1.1.1.14. </w:t>
      </w:r>
      <w:r w:rsidRPr="00E06BC8">
        <w:rPr>
          <w:rFonts w:ascii="Verdana" w:hAnsi="Verdana"/>
          <w:b/>
          <w:color w:val="000000"/>
          <w:sz w:val="20"/>
          <w:szCs w:val="24"/>
          <w:lang w:val="en-GB"/>
        </w:rPr>
        <w:t>Parties</w:t>
      </w:r>
      <w:r w:rsidRPr="00E06BC8">
        <w:rPr>
          <w:rFonts w:ascii="Verdana" w:hAnsi="Verdana"/>
          <w:color w:val="000000"/>
          <w:sz w:val="20"/>
          <w:szCs w:val="24"/>
          <w:lang w:val="en-GB"/>
        </w:rPr>
        <w:t xml:space="preserve"> – the Buyer or the Supplier jointly;</w:t>
      </w:r>
    </w:p>
    <w:p w14:paraId="333D6B3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1.1.1.15. </w:t>
      </w:r>
      <w:r w:rsidRPr="00E06BC8">
        <w:rPr>
          <w:rFonts w:ascii="Verdana" w:hAnsi="Verdana"/>
          <w:b/>
          <w:color w:val="000000"/>
          <w:sz w:val="20"/>
          <w:szCs w:val="24"/>
          <w:lang w:val="en-GB"/>
        </w:rPr>
        <w:t>Supplier</w:t>
      </w:r>
      <w:r w:rsidRPr="00E06BC8">
        <w:rPr>
          <w:rFonts w:ascii="Verdana" w:hAnsi="Verdana"/>
          <w:color w:val="000000"/>
          <w:sz w:val="20"/>
          <w:szCs w:val="24"/>
          <w:lang w:val="en-GB"/>
        </w:rPr>
        <w:t xml:space="preserve"> means the person named in the Special Conditions as the Supplier supplying the Goods specified in the Special Conditions;</w:t>
      </w:r>
    </w:p>
    <w:p w14:paraId="564687B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1.1.1.16. </w:t>
      </w:r>
      <w:r w:rsidRPr="00E06BC8">
        <w:rPr>
          <w:rFonts w:ascii="Verdana" w:hAnsi="Verdana"/>
          <w:b/>
          <w:color w:val="000000"/>
          <w:sz w:val="20"/>
          <w:szCs w:val="24"/>
          <w:lang w:val="en-GB"/>
        </w:rPr>
        <w:t>LPP</w:t>
      </w:r>
      <w:r w:rsidRPr="00E06BC8">
        <w:rPr>
          <w:rFonts w:ascii="Verdana" w:hAnsi="Verdana"/>
          <w:color w:val="000000"/>
          <w:sz w:val="20"/>
          <w:szCs w:val="24"/>
          <w:lang w:val="en-GB"/>
        </w:rPr>
        <w:t xml:space="preserve"> – Republic of Lithuania Law on Public Procurement.</w:t>
      </w:r>
    </w:p>
    <w:p w14:paraId="6AD0C7C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1.1.1.17. The meanings of other capitalised terms in the Contract are set out in the text of the Contract.</w:t>
      </w:r>
    </w:p>
    <w:p w14:paraId="668BF5E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1.1.1.18. Terms not defined in the Contract shall be understood and interpreted as defined in the Law of Public Procurement and other laws and regulations in force at the time of conclusion and performance of the Contract.</w:t>
      </w:r>
    </w:p>
    <w:p w14:paraId="2265812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1.1.1.19. Other terms and definitions used in this Contract shall have general meaning or special meaning close to the nature of the Contract, unless their different meaning has been established or explained in the Contract.</w:t>
      </w:r>
    </w:p>
    <w:p w14:paraId="2B186DAA" w14:textId="77777777" w:rsidR="00C86794" w:rsidRPr="00E06BC8" w:rsidRDefault="00C86794">
      <w:pPr>
        <w:spacing w:line="257" w:lineRule="atLeast"/>
        <w:ind w:firstLine="62"/>
        <w:jc w:val="both"/>
        <w:rPr>
          <w:rFonts w:ascii="Verdana" w:hAnsi="Verdana"/>
          <w:color w:val="000000"/>
          <w:sz w:val="20"/>
          <w:szCs w:val="24"/>
          <w:lang w:val="en-GB"/>
        </w:rPr>
      </w:pPr>
    </w:p>
    <w:p w14:paraId="6333EAF2"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1.2. Interpretation of the Contract</w:t>
      </w:r>
    </w:p>
    <w:p w14:paraId="59C93E19" w14:textId="77777777" w:rsidR="00C86794" w:rsidRPr="00E06BC8" w:rsidRDefault="00C86794">
      <w:pPr>
        <w:spacing w:line="257" w:lineRule="atLeast"/>
        <w:ind w:left="792" w:firstLine="62"/>
        <w:jc w:val="both"/>
        <w:rPr>
          <w:rFonts w:ascii="Verdana" w:hAnsi="Verdana"/>
          <w:color w:val="000000"/>
          <w:sz w:val="20"/>
          <w:szCs w:val="24"/>
          <w:lang w:val="en-GB"/>
        </w:rPr>
      </w:pPr>
    </w:p>
    <w:p w14:paraId="18602C6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1.2.1. The Contract is concluded according to, and is interpreted in accordance with the laws of the Republic of Lithuania.</w:t>
      </w:r>
    </w:p>
    <w:p w14:paraId="3C947E2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 If the General Conditions and/or the Special Conditions conflict with the requirements of the Law of Public Procurement and other legal acts, the provisions of the Law of Public Procurement and other legal acts shall apply.</w:t>
      </w:r>
    </w:p>
    <w:p w14:paraId="27B7847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1.2.3. Day in the Contract shall mean a calendar day.</w:t>
      </w:r>
    </w:p>
    <w:p w14:paraId="46629AB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1.2.4. For the purposes of the Contract, "Business Day" shall mean any day other than Saturday, Sunday and public holidays in Lithuania as specified in the Labour Code of the Republic of Lithuania.</w:t>
      </w:r>
    </w:p>
    <w:p w14:paraId="4FD5EFC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1.2.5. The time limits under the Contract shall be calculated in years, months, weeks, business days, calendar days, hours and minutes.</w:t>
      </w:r>
    </w:p>
    <w:p w14:paraId="5D5CF0A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1.2.6. Qualification, reliance on the capacities of other economic operators, Scope of the Goods, review shall have the meaning set out in the Law of Public Procurement and its implementing legislation.</w:t>
      </w:r>
    </w:p>
    <w:p w14:paraId="5188E91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1.2.7. If the issuance of a Transfer and Acceptance Certificate of the Goods as a separate document is not mandatory, the Parties agree, and this is clearly indicated in the Special Conditions, that the Invoice is considered as the Transfer and Acceptance Certificate of the Goods. In cases where an Invoice is issued and a Transfer and Acceptance Certificate of the Goods is not signed, the provisions of the Contract regarding the issuance of the Transfer and Acceptance Certificate of the Goods also apply to the issuance of the Invoice.</w:t>
      </w:r>
    </w:p>
    <w:p w14:paraId="0C6320E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1.2.8. To inform, notify, warn, or reply means to provide information, a message, a warning, or a response in the manner specified in the General and/or Special Conditions.</w:t>
      </w:r>
    </w:p>
    <w:p w14:paraId="51F2EA7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1.2.9. To confirm means to provide confirmation in writing or to sign a document without exceptions or with exceptions, save as when the person signing the document indicates a refusal to confirm it.</w:t>
      </w:r>
    </w:p>
    <w:p w14:paraId="6F19537B"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1.2.10. </w:t>
      </w:r>
      <w:r w:rsidRPr="00E06BC8">
        <w:rPr>
          <w:rFonts w:ascii="Verdana" w:hAnsi="Verdana"/>
          <w:color w:val="000000"/>
          <w:sz w:val="2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39A492B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1.2.11. </w:t>
      </w:r>
      <w:r w:rsidRPr="00E06BC8">
        <w:rPr>
          <w:rFonts w:ascii="Verdana" w:hAnsi="Verdana"/>
          <w:color w:val="000000"/>
          <w:sz w:val="20"/>
          <w:szCs w:val="24"/>
          <w:shd w:val="clear" w:color="auto" w:fill="FFFFFF"/>
          <w:lang w:val="en-GB"/>
        </w:rPr>
        <w:t>If the meaning specified in the Contract differs in numbers and words, the meaning specified in words shall have precedence.</w:t>
      </w:r>
    </w:p>
    <w:p w14:paraId="799E3CA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1.2.12. </w:t>
      </w:r>
      <w:r w:rsidRPr="00E06BC8">
        <w:rPr>
          <w:rFonts w:ascii="Verdana" w:hAnsi="Verdana"/>
          <w:color w:val="000000"/>
          <w:sz w:val="20"/>
          <w:szCs w:val="24"/>
          <w:shd w:val="clear" w:color="auto" w:fill="FFFFFF"/>
          <w:lang w:val="en-GB"/>
        </w:rPr>
        <w:t>Where references are made to legislation, the relevant versions of the legislation must apply unless otherwise stated.</w:t>
      </w:r>
    </w:p>
    <w:p w14:paraId="46895391" w14:textId="77777777" w:rsidR="00C86794" w:rsidRPr="00E06BC8" w:rsidRDefault="00C86794">
      <w:pPr>
        <w:spacing w:line="257" w:lineRule="atLeast"/>
        <w:ind w:firstLine="567"/>
        <w:jc w:val="both"/>
        <w:rPr>
          <w:rFonts w:ascii="Verdana" w:hAnsi="Verdana"/>
          <w:color w:val="000000"/>
          <w:sz w:val="20"/>
          <w:szCs w:val="24"/>
          <w:lang w:val="en-GB"/>
        </w:rPr>
      </w:pPr>
    </w:p>
    <w:p w14:paraId="1D57C269"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1.3. Document hierarchy</w:t>
      </w:r>
    </w:p>
    <w:p w14:paraId="4AC9FCBA" w14:textId="77777777" w:rsidR="00C86794" w:rsidRPr="00E06BC8" w:rsidRDefault="00C86794">
      <w:pPr>
        <w:spacing w:line="257" w:lineRule="atLeast"/>
        <w:ind w:firstLine="62"/>
        <w:jc w:val="both"/>
        <w:rPr>
          <w:rFonts w:ascii="Verdana" w:hAnsi="Verdana"/>
          <w:color w:val="000000"/>
          <w:sz w:val="20"/>
          <w:szCs w:val="24"/>
          <w:lang w:val="en-GB"/>
        </w:rPr>
      </w:pPr>
    </w:p>
    <w:p w14:paraId="41F1497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1.3.1. Documents constituting the Contract are to be understood as complementary to each other. In the event of any inconsistency or ambiguity in the terms of the Contract Documents, such inconsistency or ambiguity shall be resolved by interpreting the documents in the following order:</w:t>
      </w:r>
    </w:p>
    <w:p w14:paraId="609BD7D5" w14:textId="77777777" w:rsidR="00C86794" w:rsidRPr="00E06BC8" w:rsidRDefault="00C86794">
      <w:pPr>
        <w:spacing w:line="276"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1.3.1.1. Technical Specification;</w:t>
      </w:r>
    </w:p>
    <w:p w14:paraId="55B3E769" w14:textId="77777777" w:rsidR="00C86794" w:rsidRPr="00E06BC8" w:rsidRDefault="00C86794">
      <w:pPr>
        <w:spacing w:line="276"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1.3.1.2. Special conditions;</w:t>
      </w:r>
    </w:p>
    <w:p w14:paraId="71C18999" w14:textId="77777777" w:rsidR="00C86794" w:rsidRPr="00E06BC8" w:rsidRDefault="00C86794">
      <w:pPr>
        <w:spacing w:line="276"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1.3.1.3. General conditions; </w:t>
      </w:r>
    </w:p>
    <w:p w14:paraId="28C8A659" w14:textId="77777777" w:rsidR="00C86794" w:rsidRPr="00E06BC8" w:rsidRDefault="00C86794">
      <w:pPr>
        <w:spacing w:line="276"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1.3.1.4. Procurement documents (except for the technical specification);</w:t>
      </w:r>
    </w:p>
    <w:p w14:paraId="34A2703C" w14:textId="77777777" w:rsidR="00C86794" w:rsidRPr="00E06BC8" w:rsidRDefault="00C86794">
      <w:pPr>
        <w:spacing w:line="276"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1.3.1.5. Tender;</w:t>
      </w:r>
    </w:p>
    <w:p w14:paraId="56B887B6" w14:textId="77777777" w:rsidR="00C86794" w:rsidRPr="00E06BC8" w:rsidRDefault="00C86794">
      <w:pPr>
        <w:spacing w:line="276"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1.3.1.6. Other appendices listed in the Special Conditions.</w:t>
      </w:r>
    </w:p>
    <w:p w14:paraId="003B29C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1.3.2. In the event that the Contract terms are amended by the Agreement of the Parties, the newly agreed Contract terms shall prevail over the amended ones.</w:t>
      </w:r>
    </w:p>
    <w:p w14:paraId="78BDCCB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1.3.3. If the Parties agree on a new term or supplement to the Contract terms or appendix, in case of discrepancy or ambiguity, such term shall prevail over the corresponding terms of the other Contract terms or the terms of that appendix, respectively.</w:t>
      </w:r>
    </w:p>
    <w:p w14:paraId="246489FD" w14:textId="77777777" w:rsidR="00E06BC8" w:rsidRPr="00E06BC8" w:rsidRDefault="00E06BC8" w:rsidP="00E06BC8">
      <w:pPr>
        <w:spacing w:line="260" w:lineRule="atLeast"/>
        <w:ind w:firstLine="567"/>
        <w:jc w:val="both"/>
        <w:rPr>
          <w:rFonts w:ascii="Verdana" w:hAnsi="Verdana" w:cstheme="minorBidi"/>
          <w:color w:val="000000"/>
          <w:sz w:val="20"/>
          <w:szCs w:val="24"/>
          <w:lang w:val="en-GB"/>
        </w:rPr>
      </w:pPr>
      <w:r>
        <w:rPr>
          <w:rFonts w:ascii="Verdana" w:hAnsi="Verdana" w:cstheme="minorBidi"/>
          <w:color w:val="000000"/>
          <w:sz w:val="20"/>
          <w:szCs w:val="24"/>
          <w:lang w:val="en-GB"/>
        </w:rPr>
        <w:t xml:space="preserve">1.3.4. If the Parties agree on a </w:t>
      </w:r>
      <w:r w:rsidRPr="00E06BC8">
        <w:rPr>
          <w:rFonts w:ascii="Verdana" w:hAnsi="Verdana" w:cstheme="minorBidi"/>
          <w:color w:val="000000"/>
          <w:sz w:val="20"/>
          <w:szCs w:val="24"/>
          <w:lang w:val="en-GB"/>
        </w:rPr>
        <w:t>new annex, the Parties must agree on the inclusion of the new annex in the list of annexes and its interpretation in the Contract. If a new annex is inserted into the list of annexes, it must be assigned a sequential number with a superscript, taking into account the sequence and importance of the appendices (for example, Annex 4</w:t>
      </w:r>
      <w:r w:rsidRPr="00E06BC8">
        <w:rPr>
          <w:rFonts w:ascii="Verdana" w:hAnsi="Verdana" w:cstheme="minorBidi"/>
          <w:color w:val="000000"/>
          <w:sz w:val="20"/>
          <w:szCs w:val="24"/>
          <w:vertAlign w:val="superscript"/>
          <w:lang w:val="en-GB"/>
        </w:rPr>
        <w:t>1</w:t>
      </w:r>
      <w:r w:rsidRPr="00E06BC8">
        <w:rPr>
          <w:rFonts w:ascii="Verdana" w:hAnsi="Verdana" w:cstheme="minorBidi"/>
          <w:color w:val="000000"/>
          <w:sz w:val="20"/>
          <w:szCs w:val="24"/>
          <w:lang w:val="en-GB"/>
        </w:rPr>
        <w:t>).</w:t>
      </w:r>
    </w:p>
    <w:p w14:paraId="400E859A" w14:textId="77777777" w:rsidR="00C86794" w:rsidRPr="00E06BC8" w:rsidRDefault="00C86794">
      <w:pPr>
        <w:spacing w:line="257" w:lineRule="atLeast"/>
        <w:ind w:firstLine="62"/>
        <w:jc w:val="both"/>
        <w:rPr>
          <w:rFonts w:ascii="Verdana" w:hAnsi="Verdana"/>
          <w:color w:val="000000"/>
          <w:sz w:val="20"/>
          <w:szCs w:val="24"/>
          <w:lang w:val="en-GB"/>
        </w:rPr>
      </w:pPr>
    </w:p>
    <w:p w14:paraId="082844DB"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 xml:space="preserve">2. SUBJECT MATTER OF THE </w:t>
      </w:r>
      <w:r w:rsidR="00E06BC8">
        <w:rPr>
          <w:rFonts w:ascii="Verdana" w:hAnsi="Verdana"/>
          <w:b/>
          <w:caps/>
          <w:color w:val="000000"/>
          <w:sz w:val="20"/>
          <w:szCs w:val="24"/>
          <w:lang w:val="en-GB"/>
        </w:rPr>
        <w:t>Contract</w:t>
      </w:r>
      <w:r w:rsidRPr="00E06BC8">
        <w:rPr>
          <w:rFonts w:ascii="Verdana" w:hAnsi="Verdana"/>
          <w:b/>
          <w:caps/>
          <w:color w:val="000000"/>
          <w:sz w:val="20"/>
          <w:szCs w:val="24"/>
          <w:lang w:val="en-GB"/>
        </w:rPr>
        <w:t xml:space="preserve"> </w:t>
      </w:r>
    </w:p>
    <w:p w14:paraId="0BE64C38" w14:textId="77777777" w:rsidR="00C86794" w:rsidRPr="00E06BC8" w:rsidRDefault="00C86794">
      <w:pPr>
        <w:spacing w:line="257" w:lineRule="atLeast"/>
        <w:ind w:firstLine="62"/>
        <w:jc w:val="both"/>
        <w:rPr>
          <w:rFonts w:ascii="Verdana" w:hAnsi="Verdana"/>
          <w:color w:val="000000"/>
          <w:sz w:val="20"/>
          <w:szCs w:val="24"/>
          <w:lang w:val="en-GB"/>
        </w:rPr>
      </w:pPr>
    </w:p>
    <w:p w14:paraId="1D06BED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2.1. The Supplier undertakes to deliver the Goods to the Buyer in accordance with the conditions and procedures specified in the Contract, meeting the requirements set out in the Contract, and the Buyer undertakes to accept the Goods properly supplied and meeting the conditions of the Contract, and to pay the price specified in the Contract to the Supplier in accordance with the conditions and procedures set out in the Contract.</w:t>
      </w:r>
    </w:p>
    <w:p w14:paraId="26D3DDF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2.2. The Parties undertake to comply with all applicable laws and regulations in the performance of the Contract. The Parties, in executing the Contract, undertake to comply with all laws and other legal requirements applicable to the execution of the Contract. Nothing in the Contract shall imply or be construed as a waiver by the Buyer of the Buyer's other rights and warranties under laws and regulations not covered by the Contract relating to the defective supply or quality of the Goods or as a waiver by the Supplier of the Buyer's other rights and warranties not discussed in the Contract but provided for in laws and other legal acts regarding remuneration for the receipt of Goods.</w:t>
      </w:r>
    </w:p>
    <w:p w14:paraId="28F694B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2.3. The Supplier shall ensure that the Goods comply with the requirements of the Technical Specification and the terms of the Supplier's tender, are of high quality, are supplied in a proper and timely manner, in accordance with the terms of the Contract, in a manner that is in the best interest of the Buyer, in accordance with the best generally accepted professional and technical standards and practices, using all relevant skills and knowledge.</w:t>
      </w:r>
    </w:p>
    <w:p w14:paraId="16B2DC83" w14:textId="77777777" w:rsidR="00C86794" w:rsidRPr="00E06BC8" w:rsidRDefault="00C86794">
      <w:pPr>
        <w:spacing w:line="257" w:lineRule="atLeast"/>
        <w:ind w:firstLine="62"/>
        <w:jc w:val="both"/>
        <w:rPr>
          <w:rFonts w:ascii="Verdana" w:hAnsi="Verdana"/>
          <w:color w:val="000000"/>
          <w:sz w:val="20"/>
          <w:szCs w:val="24"/>
          <w:lang w:val="en-GB"/>
        </w:rPr>
      </w:pPr>
    </w:p>
    <w:p w14:paraId="66C24662"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3. SUPPLIER AND OTHER PERSONS ENGAGED IN THE PERFORMANCE OF THE CONTRACT</w:t>
      </w:r>
    </w:p>
    <w:p w14:paraId="461311AA" w14:textId="77777777" w:rsidR="00C86794" w:rsidRPr="00E06BC8" w:rsidRDefault="00C86794">
      <w:pPr>
        <w:spacing w:line="257" w:lineRule="atLeast"/>
        <w:ind w:firstLine="62"/>
        <w:rPr>
          <w:rFonts w:ascii="Verdana" w:hAnsi="Verdana"/>
          <w:color w:val="000000"/>
          <w:sz w:val="20"/>
          <w:szCs w:val="24"/>
          <w:lang w:val="en-GB"/>
        </w:rPr>
      </w:pPr>
    </w:p>
    <w:p w14:paraId="64998E75"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3.1. Qualifications and other commitments accepted by the Supplier's tender</w:t>
      </w:r>
    </w:p>
    <w:p w14:paraId="71FB0753" w14:textId="77777777" w:rsidR="00C86794" w:rsidRPr="00E06BC8" w:rsidRDefault="00C86794">
      <w:pPr>
        <w:spacing w:line="257" w:lineRule="atLeast"/>
        <w:ind w:firstLine="62"/>
        <w:jc w:val="both"/>
        <w:rPr>
          <w:rFonts w:ascii="Verdana" w:hAnsi="Verdana"/>
          <w:color w:val="000000"/>
          <w:sz w:val="20"/>
          <w:szCs w:val="24"/>
          <w:lang w:val="en-GB"/>
        </w:rPr>
      </w:pPr>
    </w:p>
    <w:p w14:paraId="4654FFC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3.1.1. The Supplier shall be responsible for ensuring that, throughout the performance of the Contract, the Supplier is competent, reliable and capable (including the capacity of the economic operators on whose behalf the Supplier relies) of fulfilling the requirements of the Contract:</w:t>
      </w:r>
    </w:p>
    <w:p w14:paraId="45E53C4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3.1.1.1. </w:t>
      </w:r>
      <w:r w:rsidR="00E06BC8" w:rsidRPr="00E06BC8">
        <w:rPr>
          <w:rFonts w:ascii="Verdana" w:hAnsi="Verdana"/>
          <w:color w:val="000000"/>
          <w:sz w:val="20"/>
          <w:szCs w:val="24"/>
          <w:lang w:val="en-GB"/>
        </w:rPr>
        <w:t xml:space="preserve">Have </w:t>
      </w:r>
      <w:r w:rsidRPr="00E06BC8">
        <w:rPr>
          <w:rFonts w:ascii="Verdana" w:hAnsi="Verdana"/>
          <w:color w:val="000000"/>
          <w:sz w:val="20"/>
          <w:szCs w:val="24"/>
          <w:lang w:val="en-GB"/>
        </w:rPr>
        <w:t xml:space="preserve">the right to carry out the activities necessary for the performance of the Contract. </w:t>
      </w:r>
      <w:r w:rsidRPr="00E06BC8">
        <w:rPr>
          <w:rFonts w:ascii="Verdana" w:hAnsi="Verdana"/>
          <w:sz w:val="20"/>
          <w:szCs w:val="24"/>
          <w:lang w:val="en-GB"/>
        </w:rPr>
        <w:t>At the Buyer’s request, the Supplier must provide documents proving that the Contract is being performed only by persons who have the legal right to do so;</w:t>
      </w:r>
    </w:p>
    <w:p w14:paraId="06453D9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3.1.1.2. Meet the requirements for the qualification of suppliers set out in the procurement documents and do not have the grounds for exclusion set out in the procurement documents;</w:t>
      </w:r>
    </w:p>
    <w:p w14:paraId="29598C2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3.1.1.3. </w:t>
      </w:r>
      <w:r w:rsidRPr="00E06BC8">
        <w:rPr>
          <w:rFonts w:ascii="Verdana" w:hAnsi="Verdana"/>
          <w:sz w:val="20"/>
          <w:szCs w:val="24"/>
          <w:lang w:val="en-GB"/>
        </w:rPr>
        <w:t>comply with the obligations specified in the tender of the Supplier, including but not limited to, comply with the values and parameters of the criteria indicated in the tender, which led to the selection of its tender</w:t>
      </w:r>
      <w:r w:rsidR="00234D18" w:rsidRPr="00E06BC8">
        <w:rPr>
          <w:rFonts w:ascii="Verdana" w:hAnsi="Verdana"/>
          <w:sz w:val="20"/>
          <w:szCs w:val="24"/>
          <w:lang w:val="en-GB"/>
        </w:rPr>
        <w:t xml:space="preserve"> </w:t>
      </w:r>
      <w:r w:rsidRPr="00E06BC8">
        <w:rPr>
          <w:rFonts w:ascii="Verdana" w:hAnsi="Verdana"/>
          <w:sz w:val="20"/>
          <w:szCs w:val="24"/>
          <w:lang w:val="en-GB"/>
        </w:rPr>
        <w:t xml:space="preserve">as the most economically advantageous (hereinafter the </w:t>
      </w:r>
      <w:r w:rsidRPr="00E06BC8">
        <w:rPr>
          <w:rFonts w:ascii="Verdana" w:hAnsi="Verdana"/>
          <w:b/>
          <w:sz w:val="20"/>
          <w:szCs w:val="24"/>
          <w:lang w:val="en-GB"/>
        </w:rPr>
        <w:t>Quality Criteria</w:t>
      </w:r>
      <w:r w:rsidRPr="00E06BC8">
        <w:rPr>
          <w:rFonts w:ascii="Verdana" w:hAnsi="Verdana"/>
          <w:sz w:val="20"/>
          <w:szCs w:val="24"/>
          <w:lang w:val="en-GB"/>
        </w:rPr>
        <w:t>).</w:t>
      </w:r>
      <w:r w:rsidRPr="00E06BC8">
        <w:rPr>
          <w:rFonts w:ascii="Verdana" w:hAnsi="Verdana"/>
          <w:color w:val="000000"/>
          <w:kern w:val="2"/>
          <w:sz w:val="20"/>
          <w:szCs w:val="24"/>
          <w:lang w:val="en-GB"/>
        </w:rPr>
        <w:t xml:space="preserve"> </w:t>
      </w:r>
      <w:r w:rsidRPr="00E06BC8">
        <w:rPr>
          <w:rFonts w:ascii="Verdana" w:hAnsi="Verdana"/>
          <w:kern w:val="2"/>
          <w:sz w:val="20"/>
          <w:szCs w:val="24"/>
          <w:lang w:val="en-GB"/>
        </w:rPr>
        <w:t>The procedure for verifying compliance with the obligations specified in this subparagraph is established in the Special Conditions;</w:t>
      </w:r>
    </w:p>
    <w:p w14:paraId="6B61642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3.1.1.4. </w:t>
      </w:r>
      <w:r w:rsidR="00E06BC8" w:rsidRPr="00E06BC8">
        <w:rPr>
          <w:rFonts w:ascii="Verdana" w:hAnsi="Verdana"/>
          <w:color w:val="000000"/>
          <w:sz w:val="20"/>
          <w:szCs w:val="24"/>
          <w:lang w:val="en-GB"/>
        </w:rPr>
        <w:t xml:space="preserve">Ensure </w:t>
      </w:r>
      <w:r w:rsidRPr="00E06BC8">
        <w:rPr>
          <w:rFonts w:ascii="Verdana" w:hAnsi="Verdana"/>
          <w:color w:val="000000"/>
          <w:sz w:val="20"/>
          <w:szCs w:val="24"/>
          <w:lang w:val="en-GB"/>
        </w:rPr>
        <w:t>the application of established quality management systems and/or environmental management systems standards if required by the procurement documents, and should have documents confirming such compliance;</w:t>
      </w:r>
    </w:p>
    <w:p w14:paraId="124C967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3.1.1.5. </w:t>
      </w:r>
      <w:r w:rsidRPr="00E06BC8">
        <w:rPr>
          <w:rFonts w:ascii="Verdana" w:hAnsi="Verdana"/>
          <w:sz w:val="20"/>
          <w:szCs w:val="24"/>
          <w:lang w:val="en-GB"/>
        </w:rPr>
        <w:t>Comply with national security interests and not be registered (permanently residing or holding citizenship) in countries or territories deemed unreliable, if such requirements were specified in the procurement documents.</w:t>
      </w:r>
    </w:p>
    <w:p w14:paraId="1F355323" w14:textId="77777777" w:rsidR="00C86794" w:rsidRPr="00E06BC8" w:rsidRDefault="00C86794">
      <w:pPr>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3.1.2. </w:t>
      </w:r>
      <w:r w:rsidRPr="00E06BC8">
        <w:rPr>
          <w:rFonts w:ascii="Verdana" w:hAnsi="Verdana"/>
          <w:sz w:val="20"/>
          <w:szCs w:val="24"/>
          <w:lang w:val="en-GB"/>
        </w:rPr>
        <w:t>In cases where the Supplier is a group of suppliers operating under a joint venture agreement, its members shall be</w:t>
      </w:r>
      <w:r w:rsidR="00E06BC8" w:rsidRPr="00E06BC8">
        <w:rPr>
          <w:rFonts w:ascii="Verdana" w:hAnsi="Verdana"/>
          <w:sz w:val="20"/>
          <w:szCs w:val="24"/>
          <w:lang w:val="en-GB"/>
        </w:rPr>
        <w:t xml:space="preserve"> </w:t>
      </w:r>
      <w:r w:rsidRPr="00E06BC8">
        <w:rPr>
          <w:rFonts w:ascii="Verdana" w:hAnsi="Verdana"/>
          <w:sz w:val="20"/>
          <w:szCs w:val="24"/>
          <w:lang w:val="en-GB"/>
        </w:rPr>
        <w:t>jointly liable to the Buyer for the performance of the Contract.</w:t>
      </w:r>
      <w:r w:rsidRPr="00E06BC8">
        <w:rPr>
          <w:rFonts w:ascii="Verdana" w:hAnsi="Verdana"/>
          <w:color w:val="000000"/>
          <w:sz w:val="20"/>
          <w:szCs w:val="24"/>
          <w:lang w:val="en-GB"/>
        </w:rPr>
        <w:t xml:space="preserve"> If the Supplier relies on the capacities of the economic entities in order to comply with the requirements of financial and economic capacity, the Supplier shall be jointly and severally liable with such economic entities for the performance of the Contract (if so required by the procurement documents).</w:t>
      </w:r>
    </w:p>
    <w:p w14:paraId="5BC31B83" w14:textId="77777777" w:rsidR="00C86794" w:rsidRPr="00E06BC8" w:rsidRDefault="00C86794">
      <w:pPr>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3.1.3. The Supplier is also responsible for ensuring that the Supplier, subcontractors </w:t>
      </w:r>
      <w:r w:rsidR="00E06BC8">
        <w:rPr>
          <w:rFonts w:ascii="Verdana" w:hAnsi="Verdana"/>
          <w:color w:val="000000"/>
          <w:sz w:val="20"/>
          <w:szCs w:val="24"/>
          <w:lang w:val="en-GB"/>
        </w:rPr>
        <w:t>directly executing the Contract,</w:t>
      </w:r>
      <w:r w:rsidRPr="00E06BC8">
        <w:rPr>
          <w:rFonts w:ascii="Verdana" w:hAnsi="Verdana"/>
          <w:color w:val="000000"/>
          <w:sz w:val="20"/>
          <w:szCs w:val="24"/>
          <w:lang w:val="en-GB"/>
        </w:rPr>
        <w:t xml:space="preserve"> specialists meet the professional qualification and other requirements established by laws and other legal acts and/or procurement documents and have the right to engage in the activity for which they are engaged.</w:t>
      </w:r>
    </w:p>
    <w:p w14:paraId="67035A76" w14:textId="77777777" w:rsidR="00C86794" w:rsidRPr="00E06BC8" w:rsidRDefault="00C86794">
      <w:pPr>
        <w:spacing w:line="257" w:lineRule="atLeast"/>
        <w:ind w:firstLine="62"/>
        <w:jc w:val="both"/>
        <w:rPr>
          <w:rFonts w:ascii="Verdana" w:hAnsi="Verdana"/>
          <w:color w:val="000000"/>
          <w:sz w:val="20"/>
          <w:szCs w:val="24"/>
          <w:lang w:val="en-GB"/>
        </w:rPr>
      </w:pPr>
    </w:p>
    <w:p w14:paraId="06B253F6"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3.2. Engagement and replacement of subcontractors and specialists</w:t>
      </w:r>
    </w:p>
    <w:p w14:paraId="024BB7D9" w14:textId="77777777" w:rsidR="00C86794" w:rsidRPr="00E06BC8" w:rsidRDefault="00C86794">
      <w:pPr>
        <w:spacing w:line="257" w:lineRule="atLeast"/>
        <w:ind w:firstLine="62"/>
        <w:jc w:val="both"/>
        <w:rPr>
          <w:rFonts w:ascii="Verdana" w:hAnsi="Verdana"/>
          <w:color w:val="000000"/>
          <w:sz w:val="20"/>
          <w:szCs w:val="24"/>
          <w:lang w:val="en-GB"/>
        </w:rPr>
      </w:pPr>
    </w:p>
    <w:p w14:paraId="2DD8AB24" w14:textId="77777777" w:rsidR="00C86794" w:rsidRPr="00E06BC8" w:rsidRDefault="00C86794">
      <w:pPr>
        <w:widowControl w:val="0"/>
        <w:tabs>
          <w:tab w:val="left" w:pos="567"/>
          <w:tab w:val="left" w:pos="851"/>
          <w:tab w:val="left" w:pos="992"/>
          <w:tab w:val="left" w:pos="1134"/>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3.2.1. The Supplier undertakes to ensure that the Contract will be performed by subcontractors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responsible for acts or omissions of its subcontractors.</w:t>
      </w:r>
    </w:p>
    <w:p w14:paraId="6C2A5D78" w14:textId="77777777" w:rsidR="00C86794" w:rsidRPr="00E06BC8" w:rsidRDefault="00C86794">
      <w:pPr>
        <w:widowControl w:val="0"/>
        <w:tabs>
          <w:tab w:val="left" w:pos="567"/>
          <w:tab w:val="left" w:pos="851"/>
          <w:tab w:val="left" w:pos="992"/>
          <w:tab w:val="left" w:pos="1134"/>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3.2.2. The subcontractors and/or specialists (if any) to be used for the performance of the Contract shall be specified in the Special Conditions.</w:t>
      </w:r>
    </w:p>
    <w:p w14:paraId="3050A9D3" w14:textId="77777777" w:rsidR="00C86794" w:rsidRPr="00E06BC8" w:rsidRDefault="00C86794">
      <w:pPr>
        <w:widowControl w:val="0"/>
        <w:tabs>
          <w:tab w:val="left" w:pos="567"/>
          <w:tab w:val="left" w:pos="851"/>
          <w:tab w:val="left" w:pos="992"/>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3.2.3. The Supplier may change and/or engage the subcontractors and/or specialists in the cases and procedures set out in this section of the Contract.</w:t>
      </w:r>
    </w:p>
    <w:p w14:paraId="218FC66A" w14:textId="77777777" w:rsidR="00C86794" w:rsidRPr="00E06BC8" w:rsidRDefault="00C86794">
      <w:pPr>
        <w:widowControl w:val="0"/>
        <w:tabs>
          <w:tab w:val="left" w:pos="709"/>
          <w:tab w:val="left" w:pos="851"/>
          <w:tab w:val="left" w:pos="1134"/>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3.2.4. The new subcontractor or specialist may commence fulfilling the obligations assigned to them by the Supplier under the Contract no earlier than the signing of the Agreement.</w:t>
      </w:r>
    </w:p>
    <w:p w14:paraId="23BBA448" w14:textId="77777777" w:rsidR="00C86794" w:rsidRPr="00E06BC8" w:rsidRDefault="00C86794">
      <w:pPr>
        <w:widowControl w:val="0"/>
        <w:tabs>
          <w:tab w:val="left" w:pos="709"/>
          <w:tab w:val="left" w:pos="851"/>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3.2.5. If the Supplier engages a new subcontractor or replaces an existing subcontractor and/or specialist without the Buyer’s written consent, or if the contractual obligations under the Contract are performed by subcontractors and/or specialists who do not meet the qualification requirements set out in the procurement documents, quality management system standards, and/or environmental management system standards, requirements for the absence of grounds for removal, national security interests, and requirements not to be registered (permanently residing or holding citizenship) in countries or territories deemed unreliable (if applicable), and the conditions set out in the Supplier's tender in support of the qualitative criteria set out in the procurement documents (if applicable), the Supplier shall be subject to a fine of the amount specified in the Special Conditions.</w:t>
      </w:r>
    </w:p>
    <w:p w14:paraId="709A147A" w14:textId="77777777" w:rsidR="00C86794" w:rsidRPr="00E06BC8" w:rsidRDefault="00C86794">
      <w:pPr>
        <w:widowControl w:val="0"/>
        <w:tabs>
          <w:tab w:val="left" w:pos="993"/>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3.2.6. The Supplier shall have the right to use new subcontractors for the performance of the Contract, which are not specified in the Special Conditions, and whose capabilities have not been relied upon by the Supplier to justify the qualification requirements set out in the procurement documents.</w:t>
      </w:r>
    </w:p>
    <w:p w14:paraId="6210809B" w14:textId="77777777" w:rsidR="00C86794" w:rsidRPr="00E06BC8" w:rsidRDefault="00C86794">
      <w:pPr>
        <w:widowControl w:val="0"/>
        <w:tabs>
          <w:tab w:val="left" w:pos="993"/>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 xml:space="preserve">3.2.7. Upon the conclusion of the Contract, but no later than when the Contract is executed, the Supplier undertakes to inform the Buyer of the subcontractors known at that time, whose capacities were not relied upon by the Supplier to meet the qualification requirements set out in the procurement documents, including their names, legal entity code, </w:t>
      </w:r>
      <w:r w:rsidRPr="00E06BC8">
        <w:rPr>
          <w:rFonts w:ascii="Verdana" w:hAnsi="Verdana"/>
          <w:kern w:val="2"/>
          <w:sz w:val="20"/>
          <w:szCs w:val="24"/>
          <w:lang w:val="en-GB"/>
        </w:rPr>
        <w:lastRenderedPageBreak/>
        <w:t>contact details, and representatives.</w:t>
      </w:r>
    </w:p>
    <w:p w14:paraId="2E22B6EA" w14:textId="77777777" w:rsidR="00C86794" w:rsidRPr="00E06BC8" w:rsidRDefault="00C86794">
      <w:pPr>
        <w:widowControl w:val="0"/>
        <w:tabs>
          <w:tab w:val="left" w:pos="993"/>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3.2.8. The Supplier may replace subcontractors, whose capacities were not relied upon by the Supplier to meet the qualification requirements set out in the procurement documents, at its discretion during the performance of the Contract.</w:t>
      </w:r>
    </w:p>
    <w:p w14:paraId="04D00B79" w14:textId="77777777" w:rsidR="00C86794" w:rsidRPr="00E06BC8" w:rsidRDefault="00C86794">
      <w:pPr>
        <w:widowControl w:val="0"/>
        <w:tabs>
          <w:tab w:val="left" w:pos="993"/>
        </w:tabs>
        <w:ind w:firstLine="567"/>
        <w:jc w:val="both"/>
        <w:rPr>
          <w:rFonts w:ascii="Verdana" w:hAnsi="Verdana"/>
          <w:kern w:val="2"/>
          <w:sz w:val="20"/>
          <w:szCs w:val="24"/>
          <w:lang w:val="en-GB"/>
        </w:rPr>
      </w:pPr>
      <w:r w:rsidRPr="00E06BC8">
        <w:rPr>
          <w:rFonts w:ascii="Verdana" w:hAnsi="Verdana"/>
          <w:kern w:val="2"/>
          <w:sz w:val="20"/>
          <w:szCs w:val="24"/>
          <w:lang w:val="en-GB"/>
        </w:rPr>
        <w:t>3.2.9. The Supplier, at any time during the performance of the Contract, no later than 5 (five) business days before engaging and/or replacing a new subcontractor whose capacities the Supplier did not rely on to meet the qualification requirements specified in the procurement documents, shall notify the Buyer of such engagement and/or replacement. The Buyer (if specified in the procurement documents) must verify whether there are any grounds for removal of the subcontractor and the subcontractor’s compliance with national security interests and requirements not to be registered (permanently residing or holding citizenship) in countries or territories deemed unreliable. If a subcontractor's position fails to meet at least any of the above requirements, the Buyer shall require the subcontractor to be replaced by a compliant subcontractor. Within 5 (five) business days, the Buyer shall inform the Supplier in writing of the consent</w:t>
      </w:r>
      <w:r w:rsidR="00E06BC8" w:rsidRPr="00E06BC8">
        <w:rPr>
          <w:rFonts w:ascii="Verdana" w:hAnsi="Verdana"/>
          <w:kern w:val="2"/>
          <w:sz w:val="20"/>
          <w:szCs w:val="24"/>
          <w:lang w:val="en-GB"/>
        </w:rPr>
        <w:t xml:space="preserve"> </w:t>
      </w:r>
      <w:r w:rsidRPr="00E06BC8">
        <w:rPr>
          <w:rFonts w:ascii="Verdana" w:hAnsi="Verdana"/>
          <w:kern w:val="2"/>
          <w:sz w:val="20"/>
          <w:szCs w:val="24"/>
          <w:lang w:val="en-GB"/>
        </w:rPr>
        <w:t>to engage a new subcontractor, whose capacities the Supplier did not rely on for the qualification requirements specified in the procurement documents. With the Buyer's consent, the Parties sign an Agreement, which shall constitute an integral part of the Contract.</w:t>
      </w:r>
    </w:p>
    <w:p w14:paraId="3C54D9FA" w14:textId="77777777" w:rsidR="00C86794" w:rsidRPr="00E06BC8" w:rsidRDefault="00C86794">
      <w:pPr>
        <w:widowControl w:val="0"/>
        <w:tabs>
          <w:tab w:val="left" w:pos="993"/>
        </w:tabs>
        <w:ind w:firstLine="567"/>
        <w:jc w:val="both"/>
        <w:rPr>
          <w:rFonts w:ascii="Verdana" w:hAnsi="Verdana"/>
          <w:kern w:val="2"/>
          <w:sz w:val="20"/>
          <w:szCs w:val="24"/>
          <w:shd w:val="clear" w:color="auto" w:fill="FFFFFF"/>
          <w:lang w:val="en-GB"/>
        </w:rPr>
      </w:pPr>
      <w:r w:rsidRPr="00E06BC8">
        <w:rPr>
          <w:rFonts w:ascii="Verdana" w:hAnsi="Verdana"/>
          <w:kern w:val="2"/>
          <w:sz w:val="20"/>
          <w:szCs w:val="24"/>
          <w:lang w:val="en-GB"/>
        </w:rPr>
        <w:t>3.2.10. The subcontractors on whose capacity the Supplier has relied to meet the qualification requirements set out in the procurement documents may be replaced only in the following cases:</w:t>
      </w:r>
    </w:p>
    <w:p w14:paraId="1E3B2E6E" w14:textId="77777777" w:rsidR="00C86794" w:rsidRPr="00E06BC8" w:rsidRDefault="00C86794">
      <w:pPr>
        <w:widowControl w:val="0"/>
        <w:tabs>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 xml:space="preserve">3.2.10.1. Where the subcontractor has been declared bankrupt or has been the subject of an out-of-court insolvency procedure, is insolvent or is likely to become insolvent, suspends its business activities, or </w:t>
      </w:r>
      <w:proofErr w:type="gramStart"/>
      <w:r w:rsidRPr="00E06BC8">
        <w:rPr>
          <w:rFonts w:ascii="Verdana" w:hAnsi="Verdana"/>
          <w:kern w:val="2"/>
          <w:sz w:val="20"/>
          <w:szCs w:val="24"/>
          <w:lang w:val="en-GB"/>
        </w:rPr>
        <w:t>enters into</w:t>
      </w:r>
      <w:proofErr w:type="gramEnd"/>
      <w:r w:rsidRPr="00E06BC8">
        <w:rPr>
          <w:rFonts w:ascii="Verdana" w:hAnsi="Verdana"/>
          <w:kern w:val="2"/>
          <w:sz w:val="20"/>
          <w:szCs w:val="24"/>
          <w:lang w:val="en-GB"/>
        </w:rPr>
        <w:t xml:space="preserve"> a similar situation, as provided for by law or </w:t>
      </w:r>
      <w:proofErr w:type="gramStart"/>
      <w:r w:rsidRPr="00E06BC8">
        <w:rPr>
          <w:rFonts w:ascii="Verdana" w:hAnsi="Verdana"/>
          <w:kern w:val="2"/>
          <w:sz w:val="20"/>
          <w:szCs w:val="24"/>
          <w:lang w:val="en-GB"/>
        </w:rPr>
        <w:t>regulation;</w:t>
      </w:r>
      <w:proofErr w:type="gramEnd"/>
    </w:p>
    <w:p w14:paraId="5F70E6EF" w14:textId="77777777" w:rsidR="00C86794" w:rsidRPr="00E06BC8" w:rsidRDefault="00C86794">
      <w:pPr>
        <w:widowControl w:val="0"/>
        <w:tabs>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3.2.10.2. When the subcontractor is no longer able to perform all or part of its obligations under the Contract for objective reasons (e.g. the subcontractor's refusal to take part in the performance of the Contract, the termination of its legal relationship with the Supplier, etc.);</w:t>
      </w:r>
    </w:p>
    <w:p w14:paraId="095848C7" w14:textId="77777777" w:rsidR="00C86794" w:rsidRPr="00E06BC8" w:rsidRDefault="00C86794">
      <w:pPr>
        <w:widowControl w:val="0"/>
        <w:tabs>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3.2.10.3. The Supplier or the subcontractor must replace the subcontractor if it becomes apparent that they do not meet the requirements set forth in the procurement documents.</w:t>
      </w:r>
    </w:p>
    <w:p w14:paraId="1AECA7A1" w14:textId="77777777" w:rsidR="00C86794" w:rsidRPr="00E06BC8" w:rsidRDefault="00C86794">
      <w:pPr>
        <w:widowControl w:val="0"/>
        <w:tabs>
          <w:tab w:val="left" w:pos="993"/>
        </w:tabs>
        <w:ind w:firstLine="567"/>
        <w:jc w:val="both"/>
        <w:rPr>
          <w:rFonts w:ascii="Verdana" w:hAnsi="Verdana"/>
          <w:kern w:val="2"/>
          <w:sz w:val="20"/>
          <w:szCs w:val="24"/>
          <w:lang w:val="en-GB"/>
        </w:rPr>
      </w:pPr>
      <w:r w:rsidRPr="00E06BC8">
        <w:rPr>
          <w:rFonts w:ascii="Verdana" w:hAnsi="Verdana"/>
          <w:kern w:val="2"/>
          <w:sz w:val="20"/>
          <w:szCs w:val="24"/>
          <w:lang w:val="en-GB"/>
        </w:rPr>
        <w:t>3.2.11. The Supplier's (or sub-suppliers') specialists for the performance of the Contract may be replaced in the following cases:</w:t>
      </w:r>
    </w:p>
    <w:p w14:paraId="03E77AD9" w14:textId="77777777" w:rsidR="00C86794" w:rsidRPr="00E06BC8" w:rsidRDefault="00C86794">
      <w:pPr>
        <w:widowControl w:val="0"/>
        <w:tabs>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3.2.11.1. At the supplier's initiative for objective reasons (e.g. leave, sickness, termination of employment, etc.), upon submission of the details of the intended new appointment, together with documents confirming the qualifications of the specialist and his/her compliance with the other requirements set out in the procurement documents;</w:t>
      </w:r>
    </w:p>
    <w:p w14:paraId="62608283" w14:textId="77777777" w:rsidR="00C86794" w:rsidRPr="00E06BC8" w:rsidRDefault="00C86794">
      <w:pPr>
        <w:widowControl w:val="0"/>
        <w:tabs>
          <w:tab w:val="left" w:pos="1134"/>
          <w:tab w:val="left" w:pos="1418"/>
        </w:tabs>
        <w:ind w:firstLine="567"/>
        <w:jc w:val="both"/>
        <w:rPr>
          <w:rFonts w:ascii="Verdana" w:hAnsi="Verdana"/>
          <w:kern w:val="2"/>
          <w:sz w:val="20"/>
          <w:szCs w:val="24"/>
          <w:lang w:val="en-GB"/>
        </w:rPr>
      </w:pPr>
      <w:r w:rsidRPr="00E06BC8">
        <w:rPr>
          <w:rFonts w:ascii="Verdana" w:hAnsi="Verdana"/>
          <w:kern w:val="2"/>
          <w:sz w:val="20"/>
          <w:szCs w:val="24"/>
          <w:lang w:val="en-GB"/>
        </w:rPr>
        <w:t>3.2.11.2. At the initiative of the Buyer, if the Buyer has reasonable grounds to suspect that the professional appointed by the Supplier for the performance of the Contract is incompetent to carry out the duties assigned to him;</w:t>
      </w:r>
    </w:p>
    <w:p w14:paraId="2B7BD7D3" w14:textId="77777777" w:rsidR="00C86794" w:rsidRPr="00E06BC8" w:rsidRDefault="00C86794">
      <w:pPr>
        <w:widowControl w:val="0"/>
        <w:tabs>
          <w:tab w:val="left" w:pos="1134"/>
          <w:tab w:val="left" w:pos="1276"/>
        </w:tabs>
        <w:ind w:firstLine="567"/>
        <w:jc w:val="both"/>
        <w:rPr>
          <w:rFonts w:ascii="Verdana" w:hAnsi="Verdana"/>
          <w:kern w:val="2"/>
          <w:sz w:val="20"/>
          <w:szCs w:val="24"/>
          <w:lang w:val="en-GB"/>
        </w:rPr>
      </w:pPr>
      <w:r w:rsidRPr="00E06BC8">
        <w:rPr>
          <w:rFonts w:ascii="Verdana" w:hAnsi="Verdana"/>
          <w:kern w:val="2"/>
          <w:sz w:val="20"/>
          <w:szCs w:val="24"/>
          <w:lang w:val="en-GB"/>
        </w:rPr>
        <w:t>3.2.11.3. The Supplier or the subcontractor must replace the specialist if it becomes apparent that they do not meet the requirements set forth in the procurement documents.</w:t>
      </w:r>
    </w:p>
    <w:p w14:paraId="49137346" w14:textId="77777777" w:rsidR="00C86794" w:rsidRPr="00E06BC8" w:rsidRDefault="00C86794">
      <w:pPr>
        <w:widowControl w:val="0"/>
        <w:tabs>
          <w:tab w:val="left" w:pos="567"/>
          <w:tab w:val="left" w:pos="851"/>
          <w:tab w:val="left" w:pos="992"/>
        </w:tabs>
        <w:ind w:firstLine="567"/>
        <w:jc w:val="both"/>
        <w:rPr>
          <w:rFonts w:ascii="Verdana" w:hAnsi="Verdana"/>
          <w:kern w:val="2"/>
          <w:sz w:val="20"/>
          <w:szCs w:val="24"/>
          <w:lang w:val="en-GB"/>
        </w:rPr>
      </w:pPr>
      <w:r w:rsidRPr="00E06BC8">
        <w:rPr>
          <w:rFonts w:ascii="Verdana" w:hAnsi="Verdana"/>
          <w:color w:val="000000"/>
          <w:kern w:val="2"/>
          <w:sz w:val="20"/>
          <w:szCs w:val="24"/>
          <w:lang w:val="en-GB"/>
        </w:rPr>
        <w:t>3.2.12. A new specialist and/or subcontractor shall, at the time of the Supplier's request to replace the professional and/or subcontractor, meet the requirements for the specialist and/or subcontractor set out in the procurement documents and the values of the Quality Criteria set out in the Supplier's tender.</w:t>
      </w:r>
    </w:p>
    <w:p w14:paraId="0A3A120F" w14:textId="77777777" w:rsidR="00C86794" w:rsidRPr="00E06BC8" w:rsidRDefault="00C86794">
      <w:pPr>
        <w:widowControl w:val="0"/>
        <w:tabs>
          <w:tab w:val="left" w:pos="567"/>
          <w:tab w:val="left" w:pos="851"/>
          <w:tab w:val="left" w:pos="992"/>
        </w:tabs>
        <w:ind w:firstLine="567"/>
        <w:jc w:val="both"/>
        <w:rPr>
          <w:rFonts w:ascii="Verdana" w:hAnsi="Verdana"/>
          <w:kern w:val="2"/>
          <w:sz w:val="20"/>
          <w:szCs w:val="24"/>
          <w:lang w:val="en-GB"/>
        </w:rPr>
      </w:pPr>
      <w:r w:rsidRPr="00E06BC8">
        <w:rPr>
          <w:rFonts w:ascii="Verdana" w:hAnsi="Verdana"/>
          <w:kern w:val="2"/>
          <w:sz w:val="20"/>
          <w:szCs w:val="24"/>
          <w:lang w:val="en-GB"/>
        </w:rPr>
        <w:t>3.2.13. The Supplier must submit to the Buyer the following documents at least 5 (five) business days before the envisaged replacement of the subcontractor on whose capacity the Supplier has relied to meet the qualification requirements set out in the procurement documents or of the specialist:</w:t>
      </w:r>
    </w:p>
    <w:p w14:paraId="70D383D1" w14:textId="77777777" w:rsidR="00C86794" w:rsidRPr="00E06BC8" w:rsidRDefault="00C86794">
      <w:pPr>
        <w:widowControl w:val="0"/>
        <w:tabs>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3.2.13.1. A substantiated written request to replace the subcontractor and/or specialist, explaining the circumstances of the replacement. The Buyer reserves the right to ask for evidence to justify the replacement;</w:t>
      </w:r>
    </w:p>
    <w:p w14:paraId="7D74D5DE" w14:textId="77777777" w:rsidR="00C86794" w:rsidRPr="00E06BC8" w:rsidRDefault="00C86794">
      <w:pPr>
        <w:widowControl w:val="0"/>
        <w:tabs>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3.2.13.2. documents proving the qualifications of the new subcontractor and/or the specialist, compliance with the Quality Criteria (if applicable), the required standards of the quality management system and/or environmental management system (if applicable), the absence of grounds for exclusion and compliance with national security interests and requirements to not be registered (permanently residing or holding citizenship) in states or territories considered unreliable (if applicable), in accordance with the requirements of the Contract.</w:t>
      </w:r>
    </w:p>
    <w:p w14:paraId="063DAA0D" w14:textId="77777777" w:rsidR="00C86794" w:rsidRPr="00E06BC8" w:rsidRDefault="00C86794">
      <w:pPr>
        <w:widowControl w:val="0"/>
        <w:tabs>
          <w:tab w:val="left" w:pos="567"/>
          <w:tab w:val="left" w:pos="851"/>
          <w:tab w:val="left" w:pos="992"/>
        </w:tabs>
        <w:ind w:firstLine="567"/>
        <w:jc w:val="both"/>
        <w:rPr>
          <w:rFonts w:ascii="Verdana" w:hAnsi="Verdana"/>
          <w:kern w:val="2"/>
          <w:sz w:val="20"/>
          <w:szCs w:val="24"/>
          <w:lang w:val="en-GB"/>
        </w:rPr>
      </w:pPr>
      <w:r w:rsidRPr="00E06BC8">
        <w:rPr>
          <w:rFonts w:ascii="Verdana" w:hAnsi="Verdana"/>
          <w:kern w:val="2"/>
          <w:sz w:val="20"/>
          <w:szCs w:val="24"/>
          <w:lang w:val="en-GB"/>
        </w:rPr>
        <w:lastRenderedPageBreak/>
        <w:t>3.2.14. Upon receipt of the Supplier’s request with other documents specified in the Contract, the Buyer shall</w:t>
      </w:r>
      <w:r w:rsidR="00E06BC8" w:rsidRPr="00E06BC8">
        <w:rPr>
          <w:rFonts w:ascii="Verdana" w:hAnsi="Verdana"/>
          <w:kern w:val="2"/>
          <w:sz w:val="20"/>
          <w:szCs w:val="24"/>
          <w:lang w:val="en-GB"/>
        </w:rPr>
        <w:t xml:space="preserve"> </w:t>
      </w:r>
      <w:r w:rsidRPr="00E06BC8">
        <w:rPr>
          <w:rFonts w:ascii="Verdana" w:hAnsi="Verdana"/>
          <w:kern w:val="2"/>
          <w:sz w:val="20"/>
          <w:szCs w:val="24"/>
          <w:lang w:val="en-GB"/>
        </w:rPr>
        <w:t>evaluate the possibility of replacement within 5 (five) business days and inform the Supplier in writing of its consent to replace the subcontractor, whose capacities were relied upon to meet the qualification requirements set out in the procurement documents, and/or the specialist. With the Buyer's consent, the Parties sign an Agreement, which shall constitute an integral part of the Contract.</w:t>
      </w:r>
    </w:p>
    <w:p w14:paraId="06B166B4" w14:textId="77777777" w:rsidR="00C86794" w:rsidRPr="00E06BC8" w:rsidRDefault="00C86794">
      <w:pPr>
        <w:widowControl w:val="0"/>
        <w:tabs>
          <w:tab w:val="left" w:pos="709"/>
          <w:tab w:val="left" w:pos="851"/>
          <w:tab w:val="left" w:pos="1134"/>
        </w:tabs>
        <w:ind w:firstLine="567"/>
        <w:jc w:val="both"/>
        <w:rPr>
          <w:rFonts w:ascii="Verdana" w:hAnsi="Verdana"/>
          <w:kern w:val="2"/>
          <w:sz w:val="20"/>
          <w:szCs w:val="24"/>
          <w:shd w:val="clear" w:color="auto" w:fill="FFFFFF"/>
          <w:lang w:val="en-GB"/>
        </w:rPr>
      </w:pPr>
    </w:p>
    <w:p w14:paraId="5EBDC0C9" w14:textId="77777777" w:rsidR="00C86794" w:rsidRPr="00E06BC8" w:rsidRDefault="00C86794">
      <w:pPr>
        <w:widowControl w:val="0"/>
        <w:tabs>
          <w:tab w:val="left" w:pos="1134"/>
          <w:tab w:val="left" w:pos="1276"/>
        </w:tabs>
        <w:ind w:firstLine="567"/>
        <w:jc w:val="both"/>
        <w:rPr>
          <w:rFonts w:ascii="Verdana" w:hAnsi="Verdana"/>
          <w:kern w:val="2"/>
          <w:sz w:val="20"/>
          <w:szCs w:val="24"/>
          <w:lang w:val="en-GB"/>
        </w:rPr>
      </w:pPr>
    </w:p>
    <w:p w14:paraId="3099BE1B" w14:textId="77777777" w:rsidR="00C86794" w:rsidRPr="00E06BC8" w:rsidRDefault="00C86794">
      <w:pPr>
        <w:spacing w:line="257" w:lineRule="atLeast"/>
        <w:ind w:firstLine="567"/>
        <w:jc w:val="both"/>
        <w:rPr>
          <w:rFonts w:ascii="Verdana" w:hAnsi="Verdana"/>
          <w:color w:val="000000"/>
          <w:sz w:val="20"/>
          <w:szCs w:val="24"/>
          <w:lang w:val="en-GB"/>
        </w:rPr>
      </w:pPr>
    </w:p>
    <w:p w14:paraId="151ED88B"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3.3. Replacement of joint venture partners</w:t>
      </w:r>
    </w:p>
    <w:p w14:paraId="5B6611F4" w14:textId="77777777" w:rsidR="00C86794" w:rsidRPr="00E06BC8" w:rsidRDefault="00C86794">
      <w:pPr>
        <w:spacing w:line="257" w:lineRule="atLeast"/>
        <w:ind w:firstLine="62"/>
        <w:jc w:val="both"/>
        <w:rPr>
          <w:rFonts w:ascii="Verdana" w:hAnsi="Verdana"/>
          <w:color w:val="000000"/>
          <w:sz w:val="20"/>
          <w:szCs w:val="24"/>
          <w:lang w:val="en-GB"/>
        </w:rPr>
      </w:pPr>
    </w:p>
    <w:p w14:paraId="75CBA61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 xml:space="preserve">3.3.1. </w:t>
      </w:r>
      <w:r w:rsidRPr="00E06BC8">
        <w:rPr>
          <w:rFonts w:ascii="Verdana" w:hAnsi="Verdana"/>
          <w:sz w:val="20"/>
          <w:szCs w:val="24"/>
          <w:lang w:val="en-GB"/>
        </w:rPr>
        <w:t>The Supplier, executing the Contract as a group of Suppliers on the basis of a joint venture agreement, shall have the right to terminate the joint venture Partner (hereinafter referred to as the Partner) if, due to objective and justified circumstances, the partner can no longer fulfil the Contract, including, but not limited to cases where the Partner does not comply with the provisions of the Law of Public Procurement or other legislation, poses a threat to national security, is subject to international sanctions applied to the partner as understood in the</w:t>
      </w:r>
      <w:r w:rsidR="00E06BC8" w:rsidRPr="00E06BC8">
        <w:rPr>
          <w:rFonts w:ascii="Verdana" w:hAnsi="Verdana"/>
          <w:sz w:val="20"/>
          <w:szCs w:val="24"/>
          <w:lang w:val="en-GB"/>
        </w:rPr>
        <w:t xml:space="preserve"> </w:t>
      </w:r>
      <w:r w:rsidRPr="00E06BC8">
        <w:rPr>
          <w:rFonts w:ascii="Verdana" w:hAnsi="Verdana"/>
          <w:sz w:val="20"/>
          <w:szCs w:val="24"/>
          <w:lang w:val="en-GB"/>
        </w:rPr>
        <w:t>Republic of Lithuania Law on International Sanctions (hereinafter referred to as the Law on Sanctions), experiences severe financial distress leading to non-fulfilment or refusal to fulfil the Contract, or other unforeseen objective reasons leading to the partner's withdrawal from the joint venture agreement.</w:t>
      </w:r>
    </w:p>
    <w:p w14:paraId="20AFA22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 xml:space="preserve">3.3.2. </w:t>
      </w:r>
      <w:r w:rsidRPr="00E06BC8">
        <w:rPr>
          <w:rFonts w:ascii="Verdana" w:hAnsi="Verdana"/>
          <w:sz w:val="20"/>
          <w:szCs w:val="24"/>
          <w:shd w:val="clear" w:color="auto" w:fill="FFFFFF"/>
          <w:lang w:val="en-GB"/>
        </w:rPr>
        <w:t>The Supplier, performing the Contract as a group of suppliers, shall have the right to replace a Partner if, due to reorganisation, restructuring or bankruptcy procedures, the rights and obligations of the initial Partner are fully or partially assumed by another Partner.</w:t>
      </w:r>
      <w:r w:rsidRPr="00E06BC8">
        <w:rPr>
          <w:rFonts w:ascii="Verdana" w:hAnsi="Verdana"/>
          <w:color w:val="000000"/>
          <w:sz w:val="20"/>
          <w:szCs w:val="24"/>
          <w:shd w:val="clear" w:color="auto" w:fill="FFFFFF"/>
          <w:lang w:val="en-GB"/>
        </w:rPr>
        <w:t xml:space="preserve"> Such a replacement of the Partner may not lead to other material changes in the Contract and thus cannot be sought to avoid the application of the Law of Public Procurement and other legislation.</w:t>
      </w:r>
    </w:p>
    <w:p w14:paraId="0CEBF43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3.3.3. The Supplier must, no later than 10 (ten) business days before the planned replacement of partner or refusal, submit to the Buyer the following documents:</w:t>
      </w:r>
    </w:p>
    <w:p w14:paraId="5304406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 xml:space="preserve">3.3.3.1. </w:t>
      </w:r>
      <w:r w:rsidR="00E06BC8" w:rsidRPr="00E06BC8">
        <w:rPr>
          <w:rFonts w:ascii="Verdana" w:hAnsi="Verdana"/>
          <w:sz w:val="20"/>
          <w:szCs w:val="24"/>
          <w:shd w:val="clear" w:color="auto" w:fill="FFFFFF"/>
          <w:lang w:val="en-GB"/>
        </w:rPr>
        <w:t xml:space="preserve">A </w:t>
      </w:r>
      <w:r w:rsidRPr="00E06BC8">
        <w:rPr>
          <w:rFonts w:ascii="Verdana" w:hAnsi="Verdana"/>
          <w:sz w:val="20"/>
          <w:szCs w:val="24"/>
          <w:shd w:val="clear" w:color="auto" w:fill="FFFFFF"/>
          <w:lang w:val="en-GB"/>
        </w:rPr>
        <w:t>motivated request for a change in the composition of the Supplier and evidence supporting at least one of the circumstances for the withdrawal or change of the Partner specified in the Contract;</w:t>
      </w:r>
    </w:p>
    <w:p w14:paraId="6527EDF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 xml:space="preserve">3.3.3.2. </w:t>
      </w:r>
      <w:r w:rsidRPr="00E06BC8">
        <w:rPr>
          <w:rFonts w:ascii="Verdana" w:hAnsi="Verdana"/>
          <w:sz w:val="20"/>
          <w:szCs w:val="24"/>
          <w:shd w:val="clear" w:color="auto" w:fill="FFFFFF"/>
          <w:lang w:val="en-GB"/>
        </w:rPr>
        <w:t>A draft of a new joint venture agreement or an amendment to the existing joint venture agreement, indicating that if a Partner withdraws, the withdrawing Partner’s obligations will be fully assumed by the remaining Partner and/or newly engaged Partner;</w:t>
      </w:r>
    </w:p>
    <w:p w14:paraId="47E0CCD6" w14:textId="77777777" w:rsidR="00C86794" w:rsidRPr="00E06BC8" w:rsidRDefault="00C86794">
      <w:pPr>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 xml:space="preserve">3.3.3.3. Documents confirming the qualification of the remaining or newly engaged Partner. In all cases, the qualification of the remaining Partner or newly engaged Partner must not be lower than that of the withdrawing Partner (meeting the qualification requirements specified in the procurement documents, which were met by the withdrawing Partner, and matching the qualification of specialists specified by the withdrawing Partner in the tender and other conditions for the Quality criteria specified in the procurement documents (if applicable). </w:t>
      </w:r>
      <w:r w:rsidRPr="00E06BC8">
        <w:rPr>
          <w:rFonts w:ascii="Verdana" w:hAnsi="Verdana"/>
          <w:sz w:val="20"/>
          <w:szCs w:val="24"/>
          <w:lang w:val="en-GB"/>
        </w:rPr>
        <w:t>If a new Partner is engaged, documents based on the requirements in the procurement documents must also be submitted to prove that there are no grounds for the removal of the engaged Partner and that they comply with national security interests and the requirements not to be registered (permanently residing or holding citizenship) in countries or territories deemed unreliable (if applicable).</w:t>
      </w:r>
    </w:p>
    <w:p w14:paraId="161EF8C0" w14:textId="77777777" w:rsidR="00C86794" w:rsidRPr="00E06BC8" w:rsidRDefault="00C86794">
      <w:pPr>
        <w:widowControl w:val="0"/>
        <w:tabs>
          <w:tab w:val="left" w:pos="567"/>
          <w:tab w:val="left" w:pos="851"/>
          <w:tab w:val="left" w:pos="992"/>
          <w:tab w:val="left" w:pos="1134"/>
        </w:tabs>
        <w:ind w:firstLine="567"/>
        <w:jc w:val="both"/>
        <w:rPr>
          <w:rFonts w:ascii="Verdana" w:hAnsi="Verdana"/>
          <w:kern w:val="2"/>
          <w:sz w:val="20"/>
          <w:szCs w:val="24"/>
          <w:shd w:val="clear" w:color="auto" w:fill="FFFFFF"/>
          <w:lang w:val="en-GB"/>
        </w:rPr>
      </w:pPr>
      <w:r w:rsidRPr="00E06BC8">
        <w:rPr>
          <w:rFonts w:ascii="Verdana" w:hAnsi="Verdana"/>
          <w:color w:val="000000"/>
          <w:sz w:val="20"/>
          <w:szCs w:val="24"/>
          <w:shd w:val="clear" w:color="auto" w:fill="FFFFFF"/>
          <w:lang w:val="en-GB"/>
        </w:rPr>
        <w:t xml:space="preserve">3.3.4. </w:t>
      </w:r>
      <w:r w:rsidRPr="00E06BC8">
        <w:rPr>
          <w:rFonts w:ascii="Verdana" w:hAnsi="Verdana"/>
          <w:sz w:val="20"/>
          <w:szCs w:val="24"/>
          <w:lang w:val="en-GB"/>
        </w:rPr>
        <w:t>Upon receiving the Supplier's request along with other documents specified in the Contract, the Buyer shall evaluate the feasibility of the change within 10 (ten) business days and notifies the Supplier in writing of the refusal or permission to refuse or replace the Partner.</w:t>
      </w:r>
      <w:r w:rsidRPr="00E06BC8">
        <w:rPr>
          <w:rFonts w:ascii="Verdana" w:hAnsi="Verdana"/>
          <w:color w:val="000000"/>
          <w:sz w:val="20"/>
          <w:szCs w:val="24"/>
          <w:shd w:val="clear" w:color="auto" w:fill="FFFFFF"/>
          <w:lang w:val="en-GB"/>
        </w:rPr>
        <w:t xml:space="preserve"> With the Buyer's consent, the Parties sign an Agreement, which shall constitute an integral part of the Contract. </w:t>
      </w:r>
      <w:r w:rsidRPr="00E06BC8">
        <w:rPr>
          <w:rFonts w:ascii="Verdana" w:hAnsi="Verdana"/>
          <w:kern w:val="2"/>
          <w:sz w:val="20"/>
          <w:szCs w:val="24"/>
          <w:shd w:val="clear" w:color="auto" w:fill="FFFFFF"/>
          <w:lang w:val="en-GB"/>
        </w:rPr>
        <w:t>Before signing the Agreement, the Buyer must be provided with a copy or excerpt of the new joint venture agreement or the amendment to the existing joint venture agreement.</w:t>
      </w:r>
    </w:p>
    <w:p w14:paraId="3D398A68" w14:textId="77777777" w:rsidR="00C86794" w:rsidRPr="00E06BC8" w:rsidRDefault="00C86794">
      <w:pPr>
        <w:rPr>
          <w:rFonts w:ascii="Verdana" w:hAnsi="Verdana"/>
          <w:sz w:val="20"/>
          <w:szCs w:val="24"/>
          <w:lang w:val="en-GB"/>
        </w:rPr>
      </w:pPr>
    </w:p>
    <w:p w14:paraId="637F9B82" w14:textId="77777777" w:rsidR="00C86794" w:rsidRPr="00E06BC8" w:rsidRDefault="00C86794">
      <w:pPr>
        <w:spacing w:line="257" w:lineRule="atLeast"/>
        <w:ind w:firstLine="62"/>
        <w:jc w:val="both"/>
        <w:rPr>
          <w:rFonts w:ascii="Verdana" w:hAnsi="Verdana"/>
          <w:color w:val="000000"/>
          <w:sz w:val="20"/>
          <w:szCs w:val="24"/>
          <w:lang w:val="en-GB"/>
        </w:rPr>
      </w:pPr>
    </w:p>
    <w:p w14:paraId="317DC15D"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3.4. Agreements on direct settlement with subcontractors</w:t>
      </w:r>
    </w:p>
    <w:p w14:paraId="406FDF48" w14:textId="77777777" w:rsidR="00C86794" w:rsidRPr="00E06BC8" w:rsidRDefault="00C86794">
      <w:pPr>
        <w:spacing w:line="257" w:lineRule="atLeast"/>
        <w:ind w:firstLine="62"/>
        <w:jc w:val="both"/>
        <w:rPr>
          <w:rFonts w:ascii="Verdana" w:hAnsi="Verdana"/>
          <w:color w:val="000000"/>
          <w:sz w:val="20"/>
          <w:szCs w:val="24"/>
          <w:lang w:val="en-GB"/>
        </w:rPr>
      </w:pPr>
    </w:p>
    <w:p w14:paraId="1ED5A67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 xml:space="preserve">3.4.1. </w:t>
      </w:r>
      <w:r w:rsidRPr="00E06BC8">
        <w:rPr>
          <w:rFonts w:ascii="Verdana" w:hAnsi="Verdana"/>
          <w:color w:val="000000"/>
          <w:sz w:val="20"/>
          <w:szCs w:val="24"/>
          <w:shd w:val="clear" w:color="auto" w:fill="FFFFFF"/>
          <w:lang w:val="en-GB"/>
        </w:rPr>
        <w:t xml:space="preserve">At the subcontractors' request, the Buyer will settle directly with them. The Buyer shall provide for the possibility of direct settlement with the subcontractors specified in the Contract under the following conditions and procedure: </w:t>
      </w:r>
    </w:p>
    <w:p w14:paraId="0560373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3.4.1.1. </w:t>
      </w:r>
      <w:r w:rsidRPr="00E06BC8">
        <w:rPr>
          <w:rFonts w:ascii="Verdana" w:hAnsi="Verdana"/>
          <w:sz w:val="20"/>
          <w:szCs w:val="24"/>
          <w:shd w:val="clear" w:color="auto" w:fill="FFFFFF"/>
          <w:lang w:val="en-GB"/>
        </w:rPr>
        <w:t>Upon conclusion of the Contract, the Supplier undertakes to provide the Customer in writing with the names, contact details and representatives of the known subcontractors no later than the commencement of the Contract.</w:t>
      </w:r>
      <w:r w:rsidRPr="00E06BC8">
        <w:rPr>
          <w:rFonts w:ascii="Verdana" w:hAnsi="Verdana"/>
          <w:color w:val="000000"/>
          <w:sz w:val="20"/>
          <w:szCs w:val="24"/>
          <w:shd w:val="clear" w:color="auto" w:fill="FFFFFF"/>
          <w:lang w:val="en-GB"/>
        </w:rPr>
        <w:t xml:space="preserve"> </w:t>
      </w:r>
      <w:r w:rsidRPr="00E06BC8">
        <w:rPr>
          <w:rFonts w:ascii="Verdana" w:hAnsi="Verdana"/>
          <w:sz w:val="20"/>
          <w:szCs w:val="24"/>
          <w:lang w:val="en-GB"/>
        </w:rPr>
        <w:t>The Buyer also requires the Supplier to inform them of any changes to the above information and engagement of new subcontractors during the entire performance of the Contract;</w:t>
      </w:r>
    </w:p>
    <w:p w14:paraId="573308D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3.4.1.2. </w:t>
      </w:r>
      <w:r w:rsidRPr="00E06BC8">
        <w:rPr>
          <w:rFonts w:ascii="Verdana" w:hAnsi="Verdana"/>
          <w:color w:val="000000"/>
          <w:sz w:val="20"/>
          <w:szCs w:val="24"/>
          <w:shd w:val="clear" w:color="auto" w:fill="FFFFFF"/>
          <w:lang w:val="en-GB"/>
        </w:rPr>
        <w:t>The Buyer shall, no later than within 3 (three) business days from the date of receipt of the information specified in clause 3.4.1.1 of the General Conditions, inform the subcontractors in writing about the possibility of direct settlement;</w:t>
      </w:r>
    </w:p>
    <w:p w14:paraId="5BE7852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3.4.1.3. </w:t>
      </w:r>
      <w:r w:rsidRPr="00E06BC8">
        <w:rPr>
          <w:rFonts w:ascii="Verdana" w:hAnsi="Verdana"/>
          <w:color w:val="000000"/>
          <w:sz w:val="20"/>
          <w:szCs w:val="24"/>
          <w:shd w:val="clear" w:color="auto" w:fill="FFFFFF"/>
          <w:lang w:val="en-GB"/>
        </w:rPr>
        <w:t>In order to take advantage of this opportunity, the subcontractor shall submit a written request to the Buyer. Where a subcontractor expresses an intention to make use of the direct payment option, a tripartite agreement shall be concluded between the Customer, the Supplier and this subcontractor, which shall describe the procedure for direct payment with the subcontractor, subject to the requirements of the Contract and the subcontract agreement;</w:t>
      </w:r>
    </w:p>
    <w:p w14:paraId="5BEC5A4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3.4.1.4. </w:t>
      </w:r>
      <w:r w:rsidRPr="00E06BC8">
        <w:rPr>
          <w:rFonts w:ascii="Verdana" w:hAnsi="Verdana"/>
          <w:color w:val="000000"/>
          <w:sz w:val="20"/>
          <w:szCs w:val="24"/>
          <w:shd w:val="clear" w:color="auto" w:fill="FFFFFF"/>
          <w:lang w:val="en-GB"/>
        </w:rPr>
        <w:t>The possibility of direct settlement with subcontractors shall not change the Supplier's responsibility for performance of the Contract.</w:t>
      </w:r>
    </w:p>
    <w:p w14:paraId="1550FEBD" w14:textId="77777777" w:rsidR="00C86794" w:rsidRPr="00E06BC8" w:rsidRDefault="00C86794">
      <w:pPr>
        <w:spacing w:line="257" w:lineRule="atLeast"/>
        <w:ind w:firstLine="62"/>
        <w:jc w:val="both"/>
        <w:rPr>
          <w:rFonts w:ascii="Verdana" w:hAnsi="Verdana"/>
          <w:color w:val="000000"/>
          <w:sz w:val="20"/>
          <w:szCs w:val="24"/>
          <w:lang w:val="en-GB"/>
        </w:rPr>
      </w:pPr>
    </w:p>
    <w:p w14:paraId="5F494611" w14:textId="77777777" w:rsidR="00C86794" w:rsidRPr="00E06BC8" w:rsidRDefault="00C86794">
      <w:pPr>
        <w:spacing w:line="257" w:lineRule="atLeast"/>
        <w:ind w:left="360" w:hanging="360"/>
        <w:jc w:val="center"/>
        <w:rPr>
          <w:rFonts w:ascii="Verdana" w:hAnsi="Verdana"/>
          <w:color w:val="000000"/>
          <w:sz w:val="20"/>
          <w:szCs w:val="24"/>
          <w:lang w:val="en-GB"/>
        </w:rPr>
      </w:pPr>
      <w:r w:rsidRPr="00E06BC8">
        <w:rPr>
          <w:rFonts w:ascii="Verdana" w:hAnsi="Verdana"/>
          <w:b/>
          <w:caps/>
          <w:color w:val="000000"/>
          <w:sz w:val="20"/>
          <w:szCs w:val="24"/>
          <w:lang w:val="en-GB"/>
        </w:rPr>
        <w:t>4. CO-OPERATION BETWEEN THE PARTIES</w:t>
      </w:r>
    </w:p>
    <w:p w14:paraId="1911D6DD" w14:textId="77777777" w:rsidR="00C86794" w:rsidRPr="00E06BC8" w:rsidRDefault="00C86794">
      <w:pPr>
        <w:spacing w:line="257" w:lineRule="atLeast"/>
        <w:ind w:firstLine="62"/>
        <w:jc w:val="both"/>
        <w:rPr>
          <w:rFonts w:ascii="Verdana" w:hAnsi="Verdana"/>
          <w:color w:val="000000"/>
          <w:sz w:val="20"/>
          <w:szCs w:val="24"/>
          <w:lang w:val="en-GB"/>
        </w:rPr>
      </w:pPr>
    </w:p>
    <w:p w14:paraId="5C6CAA36"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4.1. Duty of cooperation between the parties</w:t>
      </w:r>
    </w:p>
    <w:p w14:paraId="4FCAAFDC" w14:textId="77777777" w:rsidR="00C86794" w:rsidRPr="00E06BC8" w:rsidRDefault="00C86794">
      <w:pPr>
        <w:spacing w:line="257" w:lineRule="atLeast"/>
        <w:ind w:firstLine="62"/>
        <w:rPr>
          <w:rFonts w:ascii="Verdana" w:hAnsi="Verdana"/>
          <w:color w:val="000000"/>
          <w:sz w:val="20"/>
          <w:szCs w:val="24"/>
          <w:lang w:val="en-GB"/>
        </w:rPr>
      </w:pPr>
    </w:p>
    <w:p w14:paraId="2DC9676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4.1.1. In executing the Contract, the Parties must cooperate to the maximum and promptly exchange information, as well as provide each other with written notifications immediately about the occurrence or existence of any event, condition, or circumstance that may affect the execution of the Contract or result in its breach.</w:t>
      </w:r>
    </w:p>
    <w:p w14:paraId="228FF9F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4.1.2. The Parties undertake to ensure that they provide each other with documents and/or other information necessary for the proper performance of their obligations under the Contract.</w:t>
      </w:r>
    </w:p>
    <w:p w14:paraId="08761B2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4.1.3. If a Party encounters an obstacle to the performance of the Contract, it shall</w:t>
      </w:r>
      <w:r w:rsidR="00E06BC8" w:rsidRPr="00E06BC8">
        <w:rPr>
          <w:rFonts w:ascii="Verdana" w:hAnsi="Verdana"/>
          <w:color w:val="000000"/>
          <w:sz w:val="20"/>
          <w:szCs w:val="24"/>
          <w:lang w:val="en-GB"/>
        </w:rPr>
        <w:t xml:space="preserve"> </w:t>
      </w:r>
      <w:r w:rsidRPr="00E06BC8">
        <w:rPr>
          <w:rFonts w:ascii="Verdana" w:hAnsi="Verdana"/>
          <w:color w:val="000000"/>
          <w:sz w:val="20"/>
          <w:szCs w:val="24"/>
          <w:lang w:val="en-GB"/>
        </w:rPr>
        <w:t>immediately, but no later than within 5 (five) business days, notify the other Party of such an obstacle and take all reasonable measures within its control to eliminate the obstacle.</w:t>
      </w:r>
    </w:p>
    <w:p w14:paraId="35FC8282" w14:textId="77777777" w:rsidR="00C86794" w:rsidRPr="00E06BC8" w:rsidRDefault="00C86794">
      <w:pPr>
        <w:spacing w:line="257" w:lineRule="atLeast"/>
        <w:ind w:firstLine="115"/>
        <w:jc w:val="both"/>
        <w:rPr>
          <w:rFonts w:ascii="Verdana" w:hAnsi="Verdana"/>
          <w:color w:val="000000"/>
          <w:sz w:val="20"/>
          <w:szCs w:val="24"/>
          <w:lang w:val="en-GB"/>
        </w:rPr>
      </w:pPr>
    </w:p>
    <w:p w14:paraId="332778D0"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4.2. Contact persons</w:t>
      </w:r>
    </w:p>
    <w:p w14:paraId="0C529743" w14:textId="77777777" w:rsidR="00C86794" w:rsidRPr="00E06BC8" w:rsidRDefault="00C86794">
      <w:pPr>
        <w:spacing w:line="257" w:lineRule="atLeast"/>
        <w:ind w:firstLine="62"/>
        <w:jc w:val="both"/>
        <w:rPr>
          <w:rFonts w:ascii="Verdana" w:hAnsi="Verdana"/>
          <w:color w:val="000000"/>
          <w:sz w:val="20"/>
          <w:szCs w:val="24"/>
          <w:lang w:val="en-GB"/>
        </w:rPr>
      </w:pPr>
    </w:p>
    <w:p w14:paraId="578194B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4.2.1. Each of the Parties must designate a contact person responsible for the execution of the Contract (e.g., acceptance of Goods, placing and receiving orders, etc.) at the time of concluding the Contract and provide their contact details in the Special Conditions.</w:t>
      </w:r>
    </w:p>
    <w:p w14:paraId="213242B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4.2.2. In the event that a Party wishes to revoke the appointed contact person and appoint another person or wishes to appoint another person temporarily to perform the functions of the contact person during the temporary inability of the contact person to perform their functions, the Party shall inform the other Party in advance and provide the other Party with the contact details of such person: name, surname, email, and phone number.</w:t>
      </w:r>
    </w:p>
    <w:p w14:paraId="203615F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4.2.3. In the event that it becomes apparent that the contact person of a Party is temporarily unable to perform their duties (due to illness, injury, or other unforeseen reasons), the Party shall immediately, but no later than on the next </w:t>
      </w:r>
      <w:r w:rsidR="00E06BC8">
        <w:rPr>
          <w:rFonts w:ascii="Verdana" w:hAnsi="Verdana"/>
          <w:color w:val="000000"/>
          <w:sz w:val="20"/>
          <w:szCs w:val="24"/>
          <w:lang w:val="en-GB"/>
        </w:rPr>
        <w:t>business day</w:t>
      </w:r>
      <w:r w:rsidRPr="00E06BC8">
        <w:rPr>
          <w:rFonts w:ascii="Verdana" w:hAnsi="Verdana"/>
          <w:color w:val="000000"/>
          <w:sz w:val="20"/>
          <w:szCs w:val="24"/>
          <w:lang w:val="en-GB"/>
        </w:rPr>
        <w:t>, appoint another contact person temporarily to perform the functions of the contact person and inform the other Party accordingly. Agreement on changing persons performing the functions of contact persons is not concluded in accordance with p. 20.5 of the General Conditions.</w:t>
      </w:r>
    </w:p>
    <w:p w14:paraId="55F64487" w14:textId="77777777" w:rsidR="00C86794" w:rsidRPr="00E06BC8" w:rsidRDefault="00C86794">
      <w:pPr>
        <w:spacing w:line="257" w:lineRule="atLeast"/>
        <w:ind w:firstLine="62"/>
        <w:jc w:val="both"/>
        <w:rPr>
          <w:rFonts w:ascii="Verdana" w:hAnsi="Verdana"/>
          <w:color w:val="000000"/>
          <w:sz w:val="20"/>
          <w:szCs w:val="24"/>
          <w:lang w:val="en-GB"/>
        </w:rPr>
      </w:pPr>
    </w:p>
    <w:p w14:paraId="63AFE308"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5. DOCUMENTS TO BE SUBMITTED DURING THE PERFORMANCE OF THE CONTRACT</w:t>
      </w:r>
    </w:p>
    <w:p w14:paraId="6DA58AA3" w14:textId="77777777" w:rsidR="00C86794" w:rsidRPr="00E06BC8" w:rsidRDefault="00C86794">
      <w:pPr>
        <w:spacing w:line="257" w:lineRule="atLeast"/>
        <w:ind w:firstLine="62"/>
        <w:jc w:val="both"/>
        <w:rPr>
          <w:rFonts w:ascii="Verdana" w:hAnsi="Verdana"/>
          <w:color w:val="000000"/>
          <w:sz w:val="20"/>
          <w:szCs w:val="24"/>
          <w:lang w:val="en-GB"/>
        </w:rPr>
      </w:pPr>
    </w:p>
    <w:p w14:paraId="02C47C2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5.1. If the Supplier is required to prepare and/or provide the Buyer with instructions for the use of the Goods, they shall be clear and detailed to enable the Buyer to use the Goods supplied in accordance with them.</w:t>
      </w:r>
    </w:p>
    <w:p w14:paraId="46DC0EE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5.2. In the event that training and/or testing is to be carried out under the Contract, the Supplier shall be obliged to provide the Buyer with the instructions for use prior to such training and/or testing and to revise and supplement the instructions for use after the training and/or testing, taking into account the progress and results of such training and/or testing.</w:t>
      </w:r>
    </w:p>
    <w:p w14:paraId="033598B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5.3. If the documents necessary for the use of the Goods require translation, the Supplier shall bear the costs thereof. If the Supplier translates the documents necessary for the use of the Goods, the Supplier shall be responsible for the accuracy of the translation.</w:t>
      </w:r>
    </w:p>
    <w:p w14:paraId="3A31075D" w14:textId="77777777" w:rsidR="00C86794" w:rsidRPr="00E06BC8" w:rsidRDefault="00C86794">
      <w:pPr>
        <w:spacing w:line="257" w:lineRule="atLeast"/>
        <w:ind w:firstLine="62"/>
        <w:jc w:val="both"/>
        <w:rPr>
          <w:rFonts w:ascii="Verdana" w:hAnsi="Verdana"/>
          <w:color w:val="000000"/>
          <w:sz w:val="20"/>
          <w:szCs w:val="24"/>
          <w:lang w:val="en-GB"/>
        </w:rPr>
      </w:pPr>
    </w:p>
    <w:p w14:paraId="05F454EE"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6. END OF DELIVERY AND ACCEPTANCE OF GOODS</w:t>
      </w:r>
    </w:p>
    <w:p w14:paraId="096AE649" w14:textId="77777777" w:rsidR="00C86794" w:rsidRPr="00E06BC8" w:rsidRDefault="00C86794">
      <w:pPr>
        <w:spacing w:line="257" w:lineRule="atLeast"/>
        <w:ind w:firstLine="62"/>
        <w:rPr>
          <w:rFonts w:ascii="Verdana" w:hAnsi="Verdana"/>
          <w:color w:val="000000"/>
          <w:sz w:val="20"/>
          <w:szCs w:val="24"/>
          <w:lang w:val="en-GB"/>
        </w:rPr>
      </w:pPr>
    </w:p>
    <w:p w14:paraId="65113E5B"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6.1. End of the supply of Goods</w:t>
      </w:r>
    </w:p>
    <w:p w14:paraId="61921FF8" w14:textId="77777777" w:rsidR="00C86794" w:rsidRPr="00E06BC8" w:rsidRDefault="00C86794">
      <w:pPr>
        <w:spacing w:line="257" w:lineRule="atLeast"/>
        <w:ind w:firstLine="62"/>
        <w:rPr>
          <w:rFonts w:ascii="Verdana" w:hAnsi="Verdana"/>
          <w:color w:val="000000"/>
          <w:sz w:val="20"/>
          <w:szCs w:val="24"/>
          <w:lang w:val="en-GB"/>
        </w:rPr>
      </w:pPr>
    </w:p>
    <w:p w14:paraId="3DE1510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6.1.1. The supply of Goods is considered complete when all of the following conditions are fulfilled:</w:t>
      </w:r>
    </w:p>
    <w:p w14:paraId="07EF1F0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6.1.1.1. The Supplier has delivered all Goods in accordance with the requirements of the Contract and laws and other legal acts (and when all services related to the Goods have been provided, if required);</w:t>
      </w:r>
    </w:p>
    <w:p w14:paraId="7B8688C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6.1.1.2. The Supplier has provided the Buyer with all necessary documentation, including usage instructions and warranties (if required);</w:t>
      </w:r>
    </w:p>
    <w:p w14:paraId="7339A1A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6.1.1.3. The Supplier has trained the Buyer's personnel in the use of the Goods (if required);</w:t>
      </w:r>
    </w:p>
    <w:p w14:paraId="04FAF3B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6.1.1.4. A Transfer and Acceptance Certificate(s) of the Goods or certificates have been formalised, if partial delivery of the Goods is stipulated, or another document provided for in the Contract, from the signing of which it is considered that the Goods have been accepted;</w:t>
      </w:r>
    </w:p>
    <w:p w14:paraId="2A644C9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6.1.1.5. The Supplier has fulfilled other conditions specified in the laws and other legal acts, the Contract, and the tender, which must be fulfilled to consider the supply of Goods as completed, and has provided the Buyer with documents proving this.</w:t>
      </w:r>
    </w:p>
    <w:p w14:paraId="64DAC432" w14:textId="77777777" w:rsidR="00C86794" w:rsidRPr="00E06BC8" w:rsidRDefault="00C86794">
      <w:pPr>
        <w:spacing w:line="257" w:lineRule="atLeast"/>
        <w:ind w:firstLine="62"/>
        <w:jc w:val="both"/>
        <w:rPr>
          <w:rFonts w:ascii="Verdana" w:hAnsi="Verdana"/>
          <w:color w:val="000000"/>
          <w:sz w:val="20"/>
          <w:szCs w:val="24"/>
          <w:lang w:val="en-GB"/>
        </w:rPr>
      </w:pPr>
    </w:p>
    <w:p w14:paraId="37A5AAB9"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6.2. Handing-over</w:t>
      </w:r>
      <w:r w:rsidR="00E06BC8" w:rsidRPr="00E06BC8">
        <w:rPr>
          <w:rFonts w:ascii="Verdana" w:hAnsi="Verdana"/>
          <w:b/>
          <w:color w:val="000000"/>
          <w:sz w:val="20"/>
          <w:szCs w:val="24"/>
          <w:lang w:val="en-GB"/>
        </w:rPr>
        <w:t xml:space="preserve"> </w:t>
      </w:r>
      <w:r w:rsidRPr="00E06BC8">
        <w:rPr>
          <w:rFonts w:ascii="Verdana" w:hAnsi="Verdana"/>
          <w:b/>
          <w:color w:val="000000"/>
          <w:sz w:val="20"/>
          <w:szCs w:val="24"/>
          <w:lang w:val="en-GB"/>
        </w:rPr>
        <w:t xml:space="preserve">and taking-over of the </w:t>
      </w:r>
      <w:r w:rsidR="00E06BC8" w:rsidRPr="00E06BC8">
        <w:rPr>
          <w:rFonts w:ascii="Verdana" w:hAnsi="Verdana"/>
          <w:b/>
          <w:color w:val="000000"/>
          <w:sz w:val="20"/>
          <w:szCs w:val="24"/>
          <w:lang w:val="en-GB"/>
        </w:rPr>
        <w:t>Goods</w:t>
      </w:r>
    </w:p>
    <w:p w14:paraId="69935F02" w14:textId="77777777" w:rsidR="00C86794" w:rsidRPr="00E06BC8" w:rsidRDefault="00C86794">
      <w:pPr>
        <w:spacing w:line="257" w:lineRule="atLeast"/>
        <w:ind w:firstLine="62"/>
        <w:jc w:val="both"/>
        <w:rPr>
          <w:rFonts w:ascii="Verdana" w:hAnsi="Verdana"/>
          <w:color w:val="000000"/>
          <w:sz w:val="20"/>
          <w:szCs w:val="24"/>
          <w:lang w:val="en-GB"/>
        </w:rPr>
      </w:pPr>
    </w:p>
    <w:p w14:paraId="55B0CDD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6.2.1. The Supplier must deliver and transfer the Goods to the Buyer, and the Buyer must accept Goods that meet the quality requirements of the Contract, as well as legal requirements and other regulations. The Goods shall be delivered on the dates and to the address specified in the Special Conditions, subject to prior agreement with the Buyer. </w:t>
      </w:r>
    </w:p>
    <w:p w14:paraId="7AD532C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6.2.2. The Goods are transferred to the Parties upon signing the Transfer and Acceptance Certificate of the Goods, which is signed in two (2) identical counterparts (except when the Transfer and Acceptance Certificate of the Goods is signed with a secure electronic signature), one for each Party. If the issuance of a Transfer and Acceptance Certificate of the Goods as a separate document is not mandatory, the Parties agree, and it is clearly indicated in the Special Conditions, that the Invoice is deemed to be the Transfer and Acceptance Certificate of the Goods.</w:t>
      </w:r>
    </w:p>
    <w:p w14:paraId="6008EFC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6.2.3. Upon delivery of the Goods by the Supplier, the Buyer conducts an inspection and must:</w:t>
      </w:r>
    </w:p>
    <w:p w14:paraId="51E475A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6.2.3.1. Accept the Goods no later than 5 (five) </w:t>
      </w:r>
      <w:r w:rsidR="00E06BC8">
        <w:rPr>
          <w:rFonts w:ascii="Verdana" w:hAnsi="Verdana"/>
          <w:color w:val="000000"/>
          <w:sz w:val="20"/>
          <w:szCs w:val="24"/>
          <w:lang w:val="en-GB"/>
        </w:rPr>
        <w:t>business day</w:t>
      </w:r>
      <w:r w:rsidRPr="00E06BC8">
        <w:rPr>
          <w:rFonts w:ascii="Verdana" w:hAnsi="Verdana"/>
          <w:color w:val="000000"/>
          <w:sz w:val="20"/>
          <w:szCs w:val="24"/>
          <w:lang w:val="en-GB"/>
        </w:rPr>
        <w:t>s from the actual delivery of the Goods, by signing the Transfer and Acceptance Certificate of the Goods; or</w:t>
      </w:r>
    </w:p>
    <w:p w14:paraId="4482238B"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6.2.3.2. To accept the Goods with reservations by signing the Transfer and Acceptance Certificate of the Goods and the Report of Defects drawn up during the inspection of the Goods, in which the Buyer must indicate any defects in the Goods or in the Supplier's documents observed during the acceptance of the Goods and the procedure for rectifying such defects (hereinafter referred to as the </w:t>
      </w:r>
      <w:r w:rsidRPr="00E06BC8">
        <w:rPr>
          <w:rFonts w:ascii="Verdana" w:hAnsi="Verdana"/>
          <w:b/>
          <w:color w:val="000000"/>
          <w:sz w:val="20"/>
          <w:szCs w:val="24"/>
          <w:lang w:val="en-GB"/>
        </w:rPr>
        <w:t>Report of Defects</w:t>
      </w:r>
      <w:r w:rsidRPr="00E06BC8">
        <w:rPr>
          <w:rFonts w:ascii="Verdana" w:hAnsi="Verdana"/>
          <w:color w:val="000000"/>
          <w:sz w:val="20"/>
          <w:szCs w:val="24"/>
          <w:lang w:val="en-GB"/>
        </w:rPr>
        <w:t>); or</w:t>
      </w:r>
    </w:p>
    <w:p w14:paraId="4F9A54D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6.2.3.3. </w:t>
      </w:r>
      <w:r w:rsidR="00E06BC8" w:rsidRPr="00E06BC8">
        <w:rPr>
          <w:rFonts w:ascii="Verdana" w:hAnsi="Verdana"/>
          <w:color w:val="000000"/>
          <w:sz w:val="20"/>
          <w:szCs w:val="24"/>
          <w:lang w:val="en-GB"/>
        </w:rPr>
        <w:t xml:space="preserve">Refuse </w:t>
      </w:r>
      <w:r w:rsidRPr="00E06BC8">
        <w:rPr>
          <w:rFonts w:ascii="Verdana" w:hAnsi="Verdana"/>
          <w:color w:val="000000"/>
          <w:sz w:val="20"/>
          <w:szCs w:val="24"/>
          <w:lang w:val="en-GB"/>
        </w:rPr>
        <w:t xml:space="preserve">to accept the Goods or part thereof and submit (or send) the Report of Defects to the Supplier regarding unsuitable Goods or their parts. </w:t>
      </w:r>
    </w:p>
    <w:p w14:paraId="6EB6025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6.2.4. The Transfer and Acceptance Certificate of the Goods must indicate the date when the Supplier delivered all Goods (or the relevant part thereof, when partial delivery is stipulated in the Contract) and provided all necessary documents.</w:t>
      </w:r>
    </w:p>
    <w:p w14:paraId="57859B7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6.2.5. If the Goods do not meet the requirements of the Contract, the laws, and other regulations (if applicable), the Supplier must take back them at their own expense within the deadline specified in the Buyer's Report of Defects and, upon the Buyer's request, reimburse the Buyer for the storage expenses of such Goods.</w:t>
      </w:r>
    </w:p>
    <w:p w14:paraId="3BA979BF"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6.2.6. If defects in the Goods are found which do not imply non-conformity with the requirements set out in the Contract and their rectification does not prevent the Buyer from using the Goods for their intended purpose, the Buyer may accept the Goods subject to reservations, draw up a Report of Defects and set reasonable time limits for the Supplier to rectify the defects in the Goods. The Supplier must remedy any defects of the Goods within the reasonable deadlines specified by the Buyer, in accordance with p. 7.3 of the General Conditions, titled "Remedying of Defects". If the Supplier misses the deadlines for remedying defects in the Goods, the provisions of p. 7.4 of the General Conditions "Buyer's rights in the event of the Supplier's failure to remedy defects in the Goods" shall apply.</w:t>
      </w:r>
    </w:p>
    <w:p w14:paraId="6FB06E9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6.2.7. </w:t>
      </w:r>
      <w:r w:rsidRPr="00E06BC8">
        <w:rPr>
          <w:rFonts w:ascii="Verdana" w:hAnsi="Verdana"/>
          <w:sz w:val="20"/>
          <w:szCs w:val="24"/>
          <w:lang w:val="en-GB"/>
        </w:rPr>
        <w:t>If the Buyer does not submit (send) the Statement of Defects of the Goods to the Supplier within 5 (five) business days from receiving the Certificate of Delivery and Acceptance of Services, it shall be deemed that the Buyer has accepted the Goods and has no claims in respect of them.</w:t>
      </w:r>
    </w:p>
    <w:p w14:paraId="5E8FD81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6.2.8. The risk of loss of or damage to the Goods or accidental destruction of the Goods shall pass from the Supplier to the Buyer from the time of actual acceptance of such Goods.</w:t>
      </w:r>
    </w:p>
    <w:p w14:paraId="4F61FBF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6.2.9. The Buyer shall have the right to use the Goods only after the signing of the Transfer and Acceptance Certificate of the Goods.</w:t>
      </w:r>
    </w:p>
    <w:p w14:paraId="7D0B239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6.2.10. If the Supplier has delivered the Goods within the delivery period set out in the Special Conditions, but the Goods are defective and the Supplier fails to rectify these defects before the expiry of the delivery period set out in the Special Conditions, the Supplier shall be liable to liquidated damages up to the date of the delivery of the Goods in conformity with the Special Conditions, at the rate set out in the Special Conditions.</w:t>
      </w:r>
    </w:p>
    <w:p w14:paraId="2F6240C9" w14:textId="77777777" w:rsidR="00C86794" w:rsidRPr="00E06BC8" w:rsidRDefault="00C86794">
      <w:pPr>
        <w:spacing w:line="257" w:lineRule="atLeast"/>
        <w:ind w:firstLine="62"/>
        <w:jc w:val="both"/>
        <w:rPr>
          <w:rFonts w:ascii="Verdana" w:hAnsi="Verdana"/>
          <w:color w:val="000000"/>
          <w:sz w:val="20"/>
          <w:szCs w:val="24"/>
          <w:lang w:val="en-GB"/>
        </w:rPr>
      </w:pPr>
    </w:p>
    <w:p w14:paraId="675C3782"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7. SUPPLIER'S WARRANTY OBLIGATIONS</w:t>
      </w:r>
    </w:p>
    <w:p w14:paraId="57CA63EC" w14:textId="77777777" w:rsidR="00C86794" w:rsidRPr="00E06BC8" w:rsidRDefault="00C86794">
      <w:pPr>
        <w:spacing w:line="257" w:lineRule="atLeast"/>
        <w:ind w:firstLine="62"/>
        <w:rPr>
          <w:rFonts w:ascii="Verdana" w:hAnsi="Verdana"/>
          <w:color w:val="000000"/>
          <w:sz w:val="20"/>
          <w:szCs w:val="24"/>
          <w:lang w:val="en-GB"/>
        </w:rPr>
      </w:pPr>
    </w:p>
    <w:p w14:paraId="0A682B94" w14:textId="77777777" w:rsidR="00C86794" w:rsidRPr="00E06BC8" w:rsidRDefault="00C86794">
      <w:pPr>
        <w:spacing w:line="257" w:lineRule="atLeast"/>
        <w:ind w:left="360" w:hanging="360"/>
        <w:jc w:val="center"/>
        <w:rPr>
          <w:rFonts w:ascii="Verdana" w:hAnsi="Verdana"/>
          <w:color w:val="000000"/>
          <w:sz w:val="20"/>
          <w:szCs w:val="24"/>
          <w:lang w:val="en-GB"/>
        </w:rPr>
      </w:pPr>
      <w:r w:rsidRPr="00E06BC8">
        <w:rPr>
          <w:rFonts w:ascii="Verdana" w:hAnsi="Verdana"/>
          <w:b/>
          <w:color w:val="000000"/>
          <w:sz w:val="20"/>
          <w:szCs w:val="24"/>
          <w:lang w:val="en-GB"/>
        </w:rPr>
        <w:t>7.1. Warranty periods (if applicable)</w:t>
      </w:r>
    </w:p>
    <w:p w14:paraId="595C943F" w14:textId="77777777" w:rsidR="00C86794" w:rsidRPr="00E06BC8" w:rsidRDefault="00C86794">
      <w:pPr>
        <w:spacing w:line="257" w:lineRule="atLeast"/>
        <w:ind w:left="360" w:firstLine="62"/>
        <w:rPr>
          <w:rFonts w:ascii="Verdana" w:hAnsi="Verdana"/>
          <w:color w:val="000000"/>
          <w:sz w:val="20"/>
          <w:szCs w:val="24"/>
          <w:lang w:val="en-GB"/>
        </w:rPr>
      </w:pPr>
    </w:p>
    <w:p w14:paraId="4FB019A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7.1.1. The warranty period applicable to the Goods shall be determined by the legislation and/or the manufacturer, unless otherwise specified in the Supplier's tender, Technical Specification or the Special Conditions. If no warranty period is specified elsewhere, the warranty period for the Goods shall be 24 (twenty-four) months. The warranty period shall commence from the moment of signature of the certificate of delivery and acceptance of the Goods.</w:t>
      </w:r>
    </w:p>
    <w:p w14:paraId="31D5745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7.1.2. The warranty periods shall be suspended for as long as the Buyer is unable to use the Goods properly due to defects in the Goods for which the Supplier is responsible. If the Buyer is unable to use only a specified part of the Goods due to a defect in the Goods, the warranty periods shall be suspended only in respect of that part.</w:t>
      </w:r>
    </w:p>
    <w:p w14:paraId="64DDD2F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7.1.3. 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2CF292D7" w14:textId="77777777" w:rsidR="00C86794" w:rsidRPr="00E06BC8" w:rsidRDefault="00C86794">
      <w:pPr>
        <w:spacing w:line="257" w:lineRule="atLeast"/>
        <w:ind w:firstLine="62"/>
        <w:jc w:val="both"/>
        <w:rPr>
          <w:rFonts w:ascii="Verdana" w:hAnsi="Verdana"/>
          <w:color w:val="000000"/>
          <w:sz w:val="20"/>
          <w:szCs w:val="24"/>
          <w:lang w:val="en-GB"/>
        </w:rPr>
      </w:pPr>
    </w:p>
    <w:p w14:paraId="70F7FE6C"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7.2. Claims for defects in the Goods</w:t>
      </w:r>
    </w:p>
    <w:p w14:paraId="74E8578A" w14:textId="77777777" w:rsidR="00C86794" w:rsidRPr="00E06BC8" w:rsidRDefault="00C86794">
      <w:pPr>
        <w:spacing w:line="257" w:lineRule="atLeast"/>
        <w:ind w:firstLine="62"/>
        <w:jc w:val="both"/>
        <w:rPr>
          <w:rFonts w:ascii="Verdana" w:hAnsi="Verdana"/>
          <w:color w:val="000000"/>
          <w:sz w:val="20"/>
          <w:szCs w:val="24"/>
          <w:lang w:val="en-GB"/>
        </w:rPr>
      </w:pPr>
    </w:p>
    <w:p w14:paraId="10732EF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7.2.1. The Buyer, upon identifying defects in the Goods during the warranty period, must promptly, but no later than within 30 (thirty) days and no later than before the end of the warranty period, submit a written claim to the Supplier and establish reasonable deadlines, if not specified in the Special Conditions, for rectifying the deficiencies in the Goods.</w:t>
      </w:r>
    </w:p>
    <w:p w14:paraId="2DDD678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7.2.2. The Supplier must unconditionally rectify all defects in the Goods for which the Supplier is liable within the reasonable deadlines specified in the Buyer's claim, if specific deadlines are not established in the Special Conditions, calculated from the date of receipt of the claim.</w:t>
      </w:r>
    </w:p>
    <w:p w14:paraId="21D8E5C2" w14:textId="77777777" w:rsidR="00C86794" w:rsidRPr="00E06BC8" w:rsidRDefault="00C86794">
      <w:pPr>
        <w:ind w:firstLine="567"/>
        <w:jc w:val="both"/>
        <w:rPr>
          <w:rFonts w:ascii="Verdana" w:hAnsi="Verdana"/>
          <w:sz w:val="20"/>
          <w:szCs w:val="24"/>
          <w:lang w:val="en-GB"/>
        </w:rPr>
      </w:pPr>
      <w:r w:rsidRPr="00E06BC8">
        <w:rPr>
          <w:rFonts w:ascii="Verdana" w:hAnsi="Verdana"/>
          <w:sz w:val="20"/>
          <w:szCs w:val="24"/>
          <w:lang w:val="en-GB"/>
        </w:rPr>
        <w:lastRenderedPageBreak/>
        <w:t>7.2.3. If the Supplier does not acknowledge the defects in the Goods, each of the Parties may request an independent expert examination. If the Supplier does not respond or does not engage an independent expert agreed upon with the Buyer within 10 (ten) days of the Buyer's inquiry (the Buyer may not unreasonably withhold consent for the Supplier to engage the proposed expert to resolve the dispute, or if the dispute lasts more than 30 (thirty) days from the Buyer's initial inquiry), then the Buyer shall have the right to independently request an expert examination. In such cases, the costs of the examination are covered by:</w:t>
      </w:r>
    </w:p>
    <w:p w14:paraId="18F2FCCD" w14:textId="77777777" w:rsidR="00C86794" w:rsidRPr="00E06BC8" w:rsidRDefault="00C86794">
      <w:pPr>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7.2.3.1. </w:t>
      </w:r>
      <w:r w:rsidRPr="00E06BC8">
        <w:rPr>
          <w:rFonts w:ascii="Verdana" w:hAnsi="Verdana"/>
          <w:sz w:val="20"/>
          <w:szCs w:val="24"/>
          <w:lang w:val="en-GB"/>
        </w:rPr>
        <w:t>If the Goods meet the requirements specified in the Contract, the laws, and other legal acts – the Buyer;</w:t>
      </w:r>
    </w:p>
    <w:p w14:paraId="3CD8F63A" w14:textId="77777777" w:rsidR="00C86794" w:rsidRPr="00E06BC8" w:rsidRDefault="00C86794">
      <w:pPr>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7.2.3.2. </w:t>
      </w:r>
      <w:r w:rsidRPr="00E06BC8">
        <w:rPr>
          <w:rFonts w:ascii="Verdana" w:hAnsi="Verdana"/>
          <w:sz w:val="20"/>
          <w:szCs w:val="24"/>
          <w:lang w:val="en-GB"/>
        </w:rPr>
        <w:t>If the Goods do not meet the requirements specified in the Contract, laws, and other legal acts – the Supplier.</w:t>
      </w:r>
    </w:p>
    <w:p w14:paraId="6A6AD9EC" w14:textId="77777777" w:rsidR="00C86794" w:rsidRPr="00E06BC8" w:rsidRDefault="00C86794">
      <w:pPr>
        <w:tabs>
          <w:tab w:val="left" w:pos="567"/>
          <w:tab w:val="left" w:pos="851"/>
          <w:tab w:val="left" w:pos="992"/>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7.2.4. Examination findings are binding on the parties.</w:t>
      </w:r>
    </w:p>
    <w:p w14:paraId="20371E2F" w14:textId="77777777" w:rsidR="00C86794" w:rsidRPr="00E06BC8" w:rsidRDefault="00C86794">
      <w:pPr>
        <w:tabs>
          <w:tab w:val="left" w:pos="567"/>
          <w:tab w:val="left" w:pos="851"/>
          <w:tab w:val="left" w:pos="992"/>
          <w:tab w:val="left" w:pos="1134"/>
        </w:tabs>
        <w:ind w:firstLine="567"/>
        <w:jc w:val="both"/>
        <w:rPr>
          <w:rFonts w:ascii="Verdana" w:hAnsi="Verdana"/>
          <w:color w:val="000000"/>
          <w:sz w:val="20"/>
          <w:szCs w:val="24"/>
          <w:lang w:val="en-GB"/>
        </w:rPr>
      </w:pPr>
      <w:r w:rsidRPr="00E06BC8">
        <w:rPr>
          <w:rFonts w:ascii="Verdana" w:hAnsi="Verdana"/>
          <w:kern w:val="2"/>
          <w:sz w:val="20"/>
          <w:szCs w:val="24"/>
          <w:lang w:val="en-GB"/>
        </w:rPr>
        <w:t>7.2.5. The Buyer shall not lose the right to file a claim for deficiencies in the Goods, and the Supplier is obliged to rectify all deficiencies in the Goods free of charge, regardless of whether those deficiencies could have been identified at the time of signing the Certificate of Delivery and Acceptance of the Goods.</w:t>
      </w:r>
    </w:p>
    <w:p w14:paraId="7D8DB6AE" w14:textId="77777777" w:rsidR="00C86794" w:rsidRPr="00E06BC8" w:rsidRDefault="00C86794">
      <w:pPr>
        <w:rPr>
          <w:rFonts w:ascii="Verdana" w:hAnsi="Verdana"/>
          <w:sz w:val="20"/>
          <w:szCs w:val="24"/>
          <w:lang w:val="en-GB"/>
        </w:rPr>
      </w:pPr>
    </w:p>
    <w:p w14:paraId="40A62799" w14:textId="77777777" w:rsidR="00C86794" w:rsidRPr="00E06BC8" w:rsidRDefault="00C86794">
      <w:pPr>
        <w:spacing w:line="257" w:lineRule="atLeast"/>
        <w:ind w:firstLine="62"/>
        <w:jc w:val="both"/>
        <w:rPr>
          <w:rFonts w:ascii="Verdana" w:hAnsi="Verdana"/>
          <w:color w:val="000000"/>
          <w:sz w:val="20"/>
          <w:szCs w:val="24"/>
          <w:lang w:val="en-GB"/>
        </w:rPr>
      </w:pPr>
    </w:p>
    <w:p w14:paraId="4149F21F"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7.3. Rectifying defects in the Goods</w:t>
      </w:r>
    </w:p>
    <w:p w14:paraId="4CDA6B6C" w14:textId="77777777" w:rsidR="00C86794" w:rsidRPr="00E06BC8" w:rsidRDefault="00C86794">
      <w:pPr>
        <w:spacing w:line="257" w:lineRule="atLeast"/>
        <w:ind w:firstLine="62"/>
        <w:jc w:val="both"/>
        <w:rPr>
          <w:rFonts w:ascii="Verdana" w:hAnsi="Verdana"/>
          <w:color w:val="000000"/>
          <w:sz w:val="20"/>
          <w:szCs w:val="24"/>
          <w:lang w:val="en-GB"/>
        </w:rPr>
      </w:pPr>
    </w:p>
    <w:p w14:paraId="7257F81B"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7.3.1. The Supplier must rectify the defects in the Goods free of charge by repairing the Goods or part thereof or by replacing the Goods with new Goods or parts thereof.</w:t>
      </w:r>
    </w:p>
    <w:p w14:paraId="33D616E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7.3.2. The Buyer must provide access to the Supplier to rectify the defects in the Goods so that the Supplier can do so within the specified deadlines. If the defects in the Goods are rectified at the location of use of the Goods, the Buyer and the Supplier must agree on the time for rectifying the defects in the Goods.</w:t>
      </w:r>
    </w:p>
    <w:p w14:paraId="37394F6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7.3.3. In the rectified part of the Goods, upon the reoccurrence of defects of the Goods, the Supplier must replace the Goods with new quality Goods unless the Buyer agrees in writing to repair the Goods again.</w:t>
      </w:r>
    </w:p>
    <w:p w14:paraId="2CA7A75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7.3.4. After the defects of the Goods have been rectified, the warranty period for the repaired part of the Goods or for the new Goods shall start again from the date of delivery of the properly repaired or replaced Goods (or parts thereof) to the Buyer.</w:t>
      </w:r>
    </w:p>
    <w:p w14:paraId="36CC742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7.3.5. If the rectification of defects in the Goods is likely to affect the functionality of the Goods, the Buyer may demand that the Supplier repeat the tests conducted according to the Contract (if provided for). The Buyer must submit such a request in writing to the Supplier within 30 (thirty) days after the Goods have been remedied. Such tests shall be carried out in accordance with the conditions of the tests previously carried out, except that they shall in all cases be carried out at the risk and expense of the Supplier.</w:t>
      </w:r>
    </w:p>
    <w:p w14:paraId="5C91B09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7.3.6. The Supplier must inform the Buyer when it has remedied any defects in the Goods.</w:t>
      </w:r>
    </w:p>
    <w:p w14:paraId="5C2FC32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7.3.7. The Buyer shall, within 5 (five) </w:t>
      </w:r>
      <w:r w:rsidR="00E06BC8">
        <w:rPr>
          <w:rFonts w:ascii="Verdana" w:hAnsi="Verdana"/>
          <w:color w:val="000000"/>
          <w:sz w:val="20"/>
          <w:szCs w:val="24"/>
          <w:lang w:val="en-GB"/>
        </w:rPr>
        <w:t>business day</w:t>
      </w:r>
      <w:r w:rsidRPr="00E06BC8">
        <w:rPr>
          <w:rFonts w:ascii="Verdana" w:hAnsi="Verdana"/>
          <w:color w:val="000000"/>
          <w:sz w:val="20"/>
          <w:szCs w:val="24"/>
          <w:lang w:val="en-GB"/>
        </w:rPr>
        <w:t>s after receipt of the Supplier's notification of the rectification of the defects in the Goods, inspect the defects referred to in the Report of Defects or in the Buyer's claim and confirm in writing which defects in the Goods have been rectified.</w:t>
      </w:r>
    </w:p>
    <w:p w14:paraId="2F5EA183" w14:textId="77777777" w:rsidR="00C86794" w:rsidRPr="00E06BC8" w:rsidRDefault="00C86794">
      <w:pPr>
        <w:spacing w:line="257" w:lineRule="atLeast"/>
        <w:ind w:firstLine="62"/>
        <w:jc w:val="both"/>
        <w:rPr>
          <w:rFonts w:ascii="Verdana" w:hAnsi="Verdana"/>
          <w:color w:val="000000"/>
          <w:sz w:val="20"/>
          <w:szCs w:val="24"/>
          <w:lang w:val="en-GB"/>
        </w:rPr>
      </w:pPr>
    </w:p>
    <w:p w14:paraId="5C66D91C"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7.4. Buyer's rights if the Supplier fails to remedy defects in the Goods</w:t>
      </w:r>
    </w:p>
    <w:p w14:paraId="70A3DBB0" w14:textId="77777777" w:rsidR="00C86794" w:rsidRPr="00E06BC8" w:rsidRDefault="00C86794">
      <w:pPr>
        <w:spacing w:line="257" w:lineRule="atLeast"/>
        <w:ind w:firstLine="62"/>
        <w:jc w:val="both"/>
        <w:rPr>
          <w:rFonts w:ascii="Verdana" w:hAnsi="Verdana"/>
          <w:color w:val="000000"/>
          <w:sz w:val="20"/>
          <w:szCs w:val="24"/>
          <w:lang w:val="en-GB"/>
        </w:rPr>
      </w:pPr>
    </w:p>
    <w:p w14:paraId="592FEAF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7.4.1. If the Supplier refuses or fails to remedy any defects in the Goods within a reasonable time specified by the Buyer, the Buyer shall be entitled:</w:t>
      </w:r>
    </w:p>
    <w:p w14:paraId="1E551112" w14:textId="77777777" w:rsidR="00C86794" w:rsidRPr="00E06BC8" w:rsidRDefault="00C86794">
      <w:pPr>
        <w:spacing w:line="257" w:lineRule="atLeast"/>
        <w:ind w:firstLine="567"/>
        <w:jc w:val="both"/>
        <w:rPr>
          <w:rFonts w:ascii="Verdana" w:hAnsi="Verdana"/>
          <w:sz w:val="20"/>
          <w:szCs w:val="24"/>
          <w:lang w:val="en-GB"/>
        </w:rPr>
      </w:pPr>
      <w:r w:rsidRPr="00E06BC8">
        <w:rPr>
          <w:rFonts w:ascii="Verdana" w:hAnsi="Verdana"/>
          <w:color w:val="000000"/>
          <w:sz w:val="20"/>
          <w:szCs w:val="24"/>
          <w:lang w:val="en-GB"/>
        </w:rPr>
        <w:t xml:space="preserve">7.4.1.1. </w:t>
      </w:r>
      <w:r w:rsidR="00E06BC8" w:rsidRPr="00E06BC8">
        <w:rPr>
          <w:rFonts w:ascii="Verdana" w:hAnsi="Verdana"/>
          <w:sz w:val="20"/>
          <w:szCs w:val="24"/>
          <w:lang w:val="en-GB"/>
        </w:rPr>
        <w:t xml:space="preserve">To </w:t>
      </w:r>
      <w:r w:rsidRPr="00E06BC8">
        <w:rPr>
          <w:rFonts w:ascii="Verdana" w:hAnsi="Verdana"/>
          <w:sz w:val="20"/>
          <w:szCs w:val="24"/>
          <w:lang w:val="en-GB"/>
        </w:rPr>
        <w:t>remedy the defects in the Goods itself or by hiring third parties, by informing the Supplier in advance, and to require the Supplier to reimburse for the costs of the examination of the Goods and rectification of the defects in the Goods, and to pay the damages incurred; or</w:t>
      </w:r>
    </w:p>
    <w:p w14:paraId="407C9A22" w14:textId="77777777" w:rsidR="00C86794" w:rsidRPr="00E06BC8" w:rsidRDefault="00C86794">
      <w:pPr>
        <w:spacing w:line="257" w:lineRule="atLeast"/>
        <w:ind w:firstLine="567"/>
        <w:jc w:val="both"/>
        <w:rPr>
          <w:rFonts w:ascii="Verdana" w:hAnsi="Verdana"/>
          <w:sz w:val="20"/>
          <w:szCs w:val="24"/>
          <w:lang w:val="en-GB"/>
        </w:rPr>
      </w:pPr>
      <w:r w:rsidRPr="00E06BC8">
        <w:rPr>
          <w:rFonts w:ascii="Verdana" w:hAnsi="Verdana"/>
          <w:sz w:val="20"/>
          <w:szCs w:val="24"/>
          <w:lang w:val="en-GB"/>
        </w:rPr>
        <w:t xml:space="preserve">7.4.1.2. </w:t>
      </w:r>
      <w:r w:rsidR="00E06BC8" w:rsidRPr="00E06BC8">
        <w:rPr>
          <w:rFonts w:ascii="Verdana" w:hAnsi="Verdana"/>
          <w:sz w:val="20"/>
          <w:szCs w:val="24"/>
          <w:lang w:val="en-GB"/>
        </w:rPr>
        <w:t xml:space="preserve">To request </w:t>
      </w:r>
      <w:r w:rsidRPr="00E06BC8">
        <w:rPr>
          <w:rFonts w:ascii="Verdana" w:hAnsi="Verdana"/>
          <w:sz w:val="20"/>
          <w:szCs w:val="24"/>
          <w:lang w:val="en-GB"/>
        </w:rPr>
        <w:t xml:space="preserve">a reduction in the amount payable to the Supplier and a refund of any overpayment resulting from this reduction within 30 (thirty) days from the end of the </w:t>
      </w:r>
      <w:r w:rsidRPr="00E06BC8">
        <w:rPr>
          <w:rFonts w:ascii="Verdana" w:hAnsi="Verdana"/>
          <w:sz w:val="20"/>
          <w:szCs w:val="24"/>
          <w:lang w:val="en-GB"/>
        </w:rPr>
        <w:lastRenderedPageBreak/>
        <w:t>deadline set for the Supplier to eliminate the deficiencies in the Goods, provided this does not contradict the principles established in the Law on Public Procurement; or</w:t>
      </w:r>
      <w:r w:rsidRPr="00E06BC8">
        <w:rPr>
          <w:rFonts w:ascii="Verdana" w:hAnsi="Verdana"/>
          <w:kern w:val="2"/>
          <w:sz w:val="20"/>
          <w:szCs w:val="24"/>
          <w:lang w:val="en-GB"/>
        </w:rPr>
        <w:t xml:space="preserve"> </w:t>
      </w:r>
    </w:p>
    <w:p w14:paraId="0731E5D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sz w:val="20"/>
          <w:szCs w:val="24"/>
          <w:lang w:val="en-GB"/>
        </w:rPr>
        <w:t xml:space="preserve">7.4.1.3. </w:t>
      </w:r>
      <w:r w:rsidR="00E06BC8" w:rsidRPr="00E06BC8">
        <w:rPr>
          <w:rFonts w:ascii="Verdana" w:hAnsi="Verdana"/>
          <w:sz w:val="20"/>
          <w:szCs w:val="24"/>
          <w:lang w:val="en-GB"/>
        </w:rPr>
        <w:t xml:space="preserve">To </w:t>
      </w:r>
      <w:r w:rsidRPr="00E06BC8">
        <w:rPr>
          <w:rFonts w:ascii="Verdana" w:hAnsi="Verdana"/>
          <w:sz w:val="20"/>
          <w:szCs w:val="24"/>
          <w:lang w:val="en-GB"/>
        </w:rPr>
        <w:t xml:space="preserve">return the Goods to the Supplier and not pay for such Goods or demand a refund of the amount paid for the Goods and </w:t>
      </w:r>
      <w:r w:rsidR="00E06BC8">
        <w:rPr>
          <w:rFonts w:ascii="Verdana" w:hAnsi="Verdana"/>
          <w:sz w:val="20"/>
          <w:szCs w:val="24"/>
          <w:lang w:val="en-GB"/>
        </w:rPr>
        <w:t xml:space="preserve">to </w:t>
      </w:r>
      <w:r w:rsidRPr="00E06BC8">
        <w:rPr>
          <w:rFonts w:ascii="Verdana" w:hAnsi="Verdana"/>
          <w:sz w:val="20"/>
          <w:szCs w:val="24"/>
          <w:lang w:val="en-GB"/>
        </w:rPr>
        <w:t>terminate the Contract.</w:t>
      </w:r>
    </w:p>
    <w:p w14:paraId="204B3AA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7.4.2. </w:t>
      </w:r>
      <w:r w:rsidRPr="00E06BC8">
        <w:rPr>
          <w:rFonts w:ascii="Verdana" w:hAnsi="Verdana"/>
          <w:sz w:val="20"/>
          <w:szCs w:val="24"/>
          <w:lang w:val="en-GB"/>
        </w:rPr>
        <w:t>The amount payable to the Supplier under the Contract shall be reduced by the amount by which the value of the Goods to the Buyer is reduced due to defects in the Goods, if such value may be deducted from the total value of the Goods. The reduction in the value of the Goods shall include, among other things, the Buyer’s expenses for evaluating and eliminating the defects (if the price of such Goods was indicated at the time of procurement), and the increase in the Buyer’s current or future operating costs of the Goods (if such costs were assessed at the time of procurement).</w:t>
      </w:r>
    </w:p>
    <w:p w14:paraId="0114FDF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7.4.3. The Supplier must satisfy the Buyer's monetary claim stated under p. 7.4.4 of the General Conditions within 30 (thirty) days or within a reasonable period specified in the Buyer's claim.</w:t>
      </w:r>
    </w:p>
    <w:p w14:paraId="1D5EDD0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7.4.4. The Buyer shall be obliged to claim liquidated damages from the Supplier for the delay in rectifying the defects in the Goods in the amount specified in the Special Conditions.</w:t>
      </w:r>
    </w:p>
    <w:p w14:paraId="5B51D3D2" w14:textId="77777777" w:rsidR="00C86794" w:rsidRPr="00E06BC8" w:rsidRDefault="00C86794">
      <w:pPr>
        <w:spacing w:line="257" w:lineRule="atLeast"/>
        <w:ind w:firstLine="62"/>
        <w:jc w:val="both"/>
        <w:rPr>
          <w:rFonts w:ascii="Verdana" w:hAnsi="Verdana"/>
          <w:color w:val="000000"/>
          <w:sz w:val="20"/>
          <w:szCs w:val="24"/>
          <w:lang w:val="en-GB"/>
        </w:rPr>
      </w:pPr>
    </w:p>
    <w:p w14:paraId="6D37FDCF"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8. DELIVERY TERMS</w:t>
      </w:r>
    </w:p>
    <w:p w14:paraId="1810E08B" w14:textId="77777777" w:rsidR="00C86794" w:rsidRPr="00E06BC8" w:rsidRDefault="00C86794">
      <w:pPr>
        <w:spacing w:line="257" w:lineRule="atLeast"/>
        <w:ind w:firstLine="62"/>
        <w:rPr>
          <w:rFonts w:ascii="Verdana" w:hAnsi="Verdana"/>
          <w:color w:val="000000"/>
          <w:sz w:val="20"/>
          <w:szCs w:val="24"/>
          <w:lang w:val="en-GB"/>
        </w:rPr>
      </w:pPr>
    </w:p>
    <w:p w14:paraId="5A82EF2A"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 xml:space="preserve">8.1. </w:t>
      </w:r>
      <w:r w:rsidR="00E06BC8" w:rsidRPr="00E06BC8">
        <w:rPr>
          <w:rFonts w:ascii="Verdana" w:hAnsi="Verdana"/>
          <w:b/>
          <w:color w:val="000000"/>
          <w:sz w:val="20"/>
          <w:szCs w:val="24"/>
          <w:lang w:val="en-GB"/>
        </w:rPr>
        <w:t xml:space="preserve">Deadlines </w:t>
      </w:r>
      <w:r w:rsidR="00E06BC8">
        <w:rPr>
          <w:rFonts w:ascii="Verdana" w:hAnsi="Verdana"/>
          <w:b/>
          <w:color w:val="000000"/>
          <w:sz w:val="20"/>
          <w:szCs w:val="24"/>
          <w:lang w:val="en-GB"/>
        </w:rPr>
        <w:t xml:space="preserve">of </w:t>
      </w:r>
      <w:r w:rsidR="00E06BC8" w:rsidRPr="00E06BC8">
        <w:rPr>
          <w:rFonts w:ascii="Verdana" w:hAnsi="Verdana"/>
          <w:b/>
          <w:color w:val="000000"/>
          <w:sz w:val="20"/>
          <w:szCs w:val="24"/>
          <w:lang w:val="en-GB"/>
        </w:rPr>
        <w:t xml:space="preserve">delivery </w:t>
      </w:r>
      <w:r w:rsidRPr="00E06BC8">
        <w:rPr>
          <w:rFonts w:ascii="Verdana" w:hAnsi="Verdana"/>
          <w:b/>
          <w:color w:val="000000"/>
          <w:sz w:val="20"/>
          <w:szCs w:val="24"/>
          <w:lang w:val="en-GB"/>
        </w:rPr>
        <w:t>and delivery schedule of the Goods</w:t>
      </w:r>
    </w:p>
    <w:p w14:paraId="6C1E00B6" w14:textId="77777777" w:rsidR="00C86794" w:rsidRPr="00E06BC8" w:rsidRDefault="00C86794">
      <w:pPr>
        <w:spacing w:line="257" w:lineRule="atLeast"/>
        <w:ind w:firstLine="62"/>
        <w:jc w:val="both"/>
        <w:rPr>
          <w:rFonts w:ascii="Verdana" w:hAnsi="Verdana"/>
          <w:color w:val="000000"/>
          <w:sz w:val="20"/>
          <w:szCs w:val="24"/>
          <w:lang w:val="en-GB"/>
        </w:rPr>
      </w:pPr>
    </w:p>
    <w:p w14:paraId="560E39E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8.1.1. The Supplier shall deliver the Goods in accordance with the time limits specified in the Special Conditions.</w:t>
      </w:r>
    </w:p>
    <w:p w14:paraId="7ACF5F0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8.1.2. If applicable, the Buyer shall, not later than 14 (fourteen) </w:t>
      </w:r>
      <w:r w:rsidR="00E06BC8">
        <w:rPr>
          <w:rFonts w:ascii="Verdana" w:hAnsi="Verdana"/>
          <w:color w:val="000000"/>
          <w:sz w:val="20"/>
          <w:szCs w:val="24"/>
          <w:lang w:val="en-GB"/>
        </w:rPr>
        <w:t>business day</w:t>
      </w:r>
      <w:r w:rsidRPr="00E06BC8">
        <w:rPr>
          <w:rFonts w:ascii="Verdana" w:hAnsi="Verdana"/>
          <w:color w:val="000000"/>
          <w:sz w:val="20"/>
          <w:szCs w:val="24"/>
          <w:lang w:val="en-GB"/>
        </w:rPr>
        <w:t xml:space="preserve">s after the entry into force of the Contract, or such other period as may be specified in the procurement documents, prepare and submit to the Supplier for its approval a schedule for the supply of the Goods (hereinafter referred to as the </w:t>
      </w:r>
      <w:r w:rsidRPr="00E06BC8">
        <w:rPr>
          <w:rFonts w:ascii="Verdana" w:hAnsi="Verdana"/>
          <w:b/>
          <w:color w:val="000000"/>
          <w:sz w:val="20"/>
          <w:szCs w:val="24"/>
          <w:lang w:val="en-GB"/>
        </w:rPr>
        <w:t>Schedule</w:t>
      </w:r>
      <w:r w:rsidRPr="00E06BC8">
        <w:rPr>
          <w:rFonts w:ascii="Verdana" w:hAnsi="Verdana"/>
          <w:color w:val="000000"/>
          <w:sz w:val="20"/>
          <w:szCs w:val="24"/>
          <w:lang w:val="en-GB"/>
        </w:rPr>
        <w:t>).</w:t>
      </w:r>
    </w:p>
    <w:p w14:paraId="007C834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8.1.3. If relevant, the Schedule must indicate which Goods can be delivered concurrently and which must be delivered in a specified sequence.</w:t>
      </w:r>
    </w:p>
    <w:p w14:paraId="43C5136F" w14:textId="77777777" w:rsidR="00C86794" w:rsidRPr="00E06BC8" w:rsidRDefault="00C86794">
      <w:pPr>
        <w:spacing w:line="257" w:lineRule="atLeast"/>
        <w:ind w:firstLine="62"/>
        <w:jc w:val="both"/>
        <w:rPr>
          <w:rFonts w:ascii="Verdana" w:hAnsi="Verdana"/>
          <w:color w:val="000000"/>
          <w:sz w:val="20"/>
          <w:szCs w:val="24"/>
          <w:lang w:val="en-GB"/>
        </w:rPr>
      </w:pPr>
    </w:p>
    <w:p w14:paraId="7A875E97"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8.2. Liquidated damages for late delivery of Goods</w:t>
      </w:r>
    </w:p>
    <w:p w14:paraId="3644C749" w14:textId="77777777" w:rsidR="00C86794" w:rsidRPr="00E06BC8" w:rsidRDefault="00C86794">
      <w:pPr>
        <w:spacing w:line="257" w:lineRule="atLeast"/>
        <w:ind w:firstLine="62"/>
        <w:jc w:val="both"/>
        <w:rPr>
          <w:rFonts w:ascii="Verdana" w:hAnsi="Verdana"/>
          <w:color w:val="000000"/>
          <w:sz w:val="20"/>
          <w:szCs w:val="24"/>
          <w:lang w:val="en-GB"/>
        </w:rPr>
      </w:pPr>
    </w:p>
    <w:p w14:paraId="079DFBE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8.2.1. If the Supplier misses the delivery dates set out in the Special Conditions, the Supplier shall be subject to liquidated damages up to the date of delivery of the Goods at the rate specified in the Special Conditions.</w:t>
      </w:r>
    </w:p>
    <w:p w14:paraId="52D4E81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8.2.2. If the Supplier misses the deadline for delivery of a part of the Goods, liquidated damages shall be calculated from the expiry of the deadline for delivery of the part of the Goods (not inclusive) to the date of delivery of the part of the Goods (inclusive), as determined in accordance with the Transfer and Acceptance Certificates of the Goods.</w:t>
      </w:r>
    </w:p>
    <w:p w14:paraId="4CD79B4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8.2.3. If any penalties are charged to the Supplier according to this Contract, the amount payable for the Goods by the Buyer shall be reduced by the amount of accrued penalties. The Buyer also shall have the right to withhold the accrued penalties from any payments made by Supplier by notifying of the deductions of such amounts according to the laws.</w:t>
      </w:r>
    </w:p>
    <w:p w14:paraId="066D0176" w14:textId="77777777" w:rsidR="00C86794" w:rsidRPr="00E06BC8" w:rsidRDefault="00C86794">
      <w:pPr>
        <w:spacing w:line="257" w:lineRule="atLeast"/>
        <w:ind w:firstLine="62"/>
        <w:jc w:val="both"/>
        <w:rPr>
          <w:rFonts w:ascii="Verdana" w:hAnsi="Verdana"/>
          <w:color w:val="000000"/>
          <w:sz w:val="20"/>
          <w:szCs w:val="24"/>
          <w:lang w:val="en-GB"/>
        </w:rPr>
      </w:pPr>
    </w:p>
    <w:p w14:paraId="1EDDB95A"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9. METHODS OF SECURING THE PERFORMANCE OF OBLIGATIONS UNDER THE CONTRACT</w:t>
      </w:r>
    </w:p>
    <w:p w14:paraId="3B1C6EFD" w14:textId="77777777" w:rsidR="00C86794" w:rsidRPr="00E06BC8" w:rsidRDefault="00C86794">
      <w:pPr>
        <w:spacing w:line="257" w:lineRule="atLeast"/>
        <w:ind w:firstLine="62"/>
        <w:rPr>
          <w:rFonts w:ascii="Verdana" w:hAnsi="Verdana"/>
          <w:color w:val="000000"/>
          <w:sz w:val="20"/>
          <w:szCs w:val="24"/>
          <w:lang w:val="en-GB"/>
        </w:rPr>
      </w:pPr>
    </w:p>
    <w:p w14:paraId="4CDAA9B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The performance of the obligations of the Parties under the Contract shall be secured by the methods of securing the performance of the obligations under the Contract set out in Section 8 of the Special Conditions, by the procedure for securing the performance of contractual obligations set out in Section 10 of the General Conditions, by the Advance Payment Guarantee referred to in p. 12.1.3 of the General Conditions (where the amount of the advance is specified in the Special Conditions and Advance Payment Guarantee is required), and by the liquidated damages referred to in Section 9 of the Special Conditions.</w:t>
      </w:r>
    </w:p>
    <w:p w14:paraId="7BADA818" w14:textId="77777777" w:rsidR="00C86794" w:rsidRPr="00E06BC8" w:rsidRDefault="00C86794">
      <w:pPr>
        <w:spacing w:line="257" w:lineRule="atLeast"/>
        <w:ind w:firstLine="62"/>
        <w:jc w:val="both"/>
        <w:rPr>
          <w:rFonts w:ascii="Verdana" w:hAnsi="Verdana"/>
          <w:color w:val="000000"/>
          <w:sz w:val="20"/>
          <w:szCs w:val="24"/>
          <w:lang w:val="en-GB"/>
        </w:rPr>
      </w:pPr>
    </w:p>
    <w:p w14:paraId="5016A005"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10. CONTRACT PERFORMANCE GUARANTEE (IF APPLICABLE)</w:t>
      </w:r>
    </w:p>
    <w:p w14:paraId="0F05D109" w14:textId="77777777" w:rsidR="00C86794" w:rsidRPr="00E06BC8" w:rsidRDefault="00C86794">
      <w:pPr>
        <w:spacing w:line="257" w:lineRule="atLeast"/>
        <w:ind w:firstLine="62"/>
        <w:jc w:val="both"/>
        <w:rPr>
          <w:rFonts w:ascii="Verdana" w:hAnsi="Verdana"/>
          <w:color w:val="000000"/>
          <w:sz w:val="20"/>
          <w:szCs w:val="24"/>
          <w:lang w:val="en-GB"/>
        </w:rPr>
      </w:pPr>
    </w:p>
    <w:p w14:paraId="6D310B5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10.1. The provisions of this Section shall apply where the Special Conditions require the Supplier to furnish a bank guarantee or a surety bond from an insurance company, or any other security for the performance of its contractual obligations as specified in the Special Conditions, to ensure proper performance of the Contract.</w:t>
      </w:r>
    </w:p>
    <w:p w14:paraId="0D8D67A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b/>
          <w:color w:val="000000"/>
          <w:sz w:val="20"/>
          <w:szCs w:val="24"/>
          <w:lang w:val="en-GB"/>
        </w:rPr>
        <w:t>Note.</w:t>
      </w:r>
      <w:r w:rsidRPr="00E06BC8">
        <w:rPr>
          <w:rFonts w:ascii="Verdana" w:hAnsi="Verdana"/>
          <w:color w:val="000000"/>
          <w:sz w:val="20"/>
          <w:szCs w:val="24"/>
          <w:lang w:val="en-GB"/>
        </w:rPr>
        <w:t xml:space="preserve"> </w:t>
      </w:r>
      <w:r w:rsidRPr="00E06BC8">
        <w:rPr>
          <w:rFonts w:ascii="Verdana" w:hAnsi="Verdana"/>
          <w:color w:val="000000"/>
          <w:sz w:val="20"/>
          <w:szCs w:val="24"/>
          <w:shd w:val="clear" w:color="auto" w:fill="FFFFFF"/>
          <w:lang w:val="en-GB"/>
        </w:rPr>
        <w:t>When the Special Conditions stipulate that the Buyer requires a performance guarantee issued by a credit union, the provisions of this section apply as needed, and the Buyer may impose additional requirements specified in the Special Conditions for the provision of such contract performance guarantee, complying with the provisions of laws and other regulatory requirements.</w:t>
      </w:r>
    </w:p>
    <w:p w14:paraId="04CEDB3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shd w:val="clear" w:color="auto" w:fill="FFFFFF"/>
          <w:lang w:val="en-GB"/>
        </w:rPr>
        <w:t xml:space="preserve">10.2. </w:t>
      </w:r>
      <w:r w:rsidRPr="00E06BC8">
        <w:rPr>
          <w:rFonts w:ascii="Verdana" w:hAnsi="Verdana"/>
          <w:color w:val="000000"/>
          <w:sz w:val="20"/>
          <w:szCs w:val="24"/>
          <w:lang w:val="en-GB"/>
        </w:rPr>
        <w:t xml:space="preserve">The Supplier must provide the type and amount of contract performance guarantee specified in the Special Conditions to the Buyer – a first demand bank guarantee or an insurance company's performance bond (together with the insurance company's performance bond, a signed insurance certificate (policy), and a document proving that the insurance premium for the issued performance bond has been paid), meeting the conditions specified in Section 10 of the General Terms, within the timeframe set forth in the Special Conditions (hereinafter the </w:t>
      </w:r>
      <w:r w:rsidRPr="00E06BC8">
        <w:rPr>
          <w:rFonts w:ascii="Verdana" w:hAnsi="Verdana"/>
          <w:b/>
          <w:color w:val="000000"/>
          <w:sz w:val="20"/>
          <w:szCs w:val="24"/>
          <w:lang w:val="en-GB"/>
        </w:rPr>
        <w:t>Contract Performance Guarantee</w:t>
      </w:r>
      <w:r w:rsidRPr="00E06BC8">
        <w:rPr>
          <w:rFonts w:ascii="Verdana" w:hAnsi="Verdana"/>
          <w:color w:val="000000"/>
          <w:sz w:val="20"/>
          <w:szCs w:val="24"/>
          <w:lang w:val="en-GB"/>
        </w:rPr>
        <w:t>).</w:t>
      </w:r>
    </w:p>
    <w:p w14:paraId="0EBCD3DB"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10.3. If the Supplier fails to provide the Contract performance guarantee of the value specified in the Contract to the Buyer within the timeframe specified in the Contract, it shall be deemed that the Supplier refused to conclude the Contract, and the Buyer has the right to offer to conclude the Contract with another supplier according to the procedure established in the Law of Public Procurement.</w:t>
      </w:r>
    </w:p>
    <w:p w14:paraId="7D182A3C"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10.4. Before submitting the Contract Performance Guarantee, the Supplier may request the Buyer to confirm acceptance of the Contract Performance Guarantee proposed by the Supplier. In such case the Buyer shall respond to the Supplier’s request within 3 (three) business days from the receipt of the request. </w:t>
      </w:r>
    </w:p>
    <w:p w14:paraId="23192A0C"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10.5. In the Contract Performance Guarantee, the bank (insurance company) must irrevocably and unconditionally commit to pay the amount specified in the Contract Performance Guarantee to the Buyer by transferring the money to the Buyer's account no later than 15 (fifteen) days from the date of receipt of the Buyer's written notice of the Supplier's breach, partial or complete non-performance, or improper performance of obligations stipulated in the Contract. </w:t>
      </w:r>
    </w:p>
    <w:p w14:paraId="176ED7B8"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10.6. The Contract Performance Guarantee cannot specify that the bank (insurance company) is liable only for the reimbursement of direct losses. The bank (insurance company) shall not have the right to demand that the Buyer substantiates their claim. In the notice to the bank (insurance company), the Buyer indicates that the amount of the Contract Performance Guarantee belongs to them because the Supplier partially or fully failed to perform the Contract and/or it was terminated due to the fault of the Supplier. The Buyer is not obliged to prove the actual losses incurred, and the Supplier, by signing the Contract and providing the Contract Performance Guarantee, confirms that the amount of the Contract Performance Guarantee is considered as minimal unproven losses incurred by the Buyer. </w:t>
      </w:r>
    </w:p>
    <w:p w14:paraId="12565AA7"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10.7. The contract performance guarantee shall take effect no later than the date on which it is provided to the Buyer. </w:t>
      </w:r>
    </w:p>
    <w:p w14:paraId="15E083F9"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10.8. The amount of the Contract performance guarantee shall be denominated and paid in euro. </w:t>
      </w:r>
    </w:p>
    <w:p w14:paraId="6133AFFC"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color w:val="000000"/>
          <w:sz w:val="20"/>
          <w:szCs w:val="24"/>
          <w:lang w:val="en-GB"/>
        </w:rPr>
        <w:t xml:space="preserve">10.9. </w:t>
      </w:r>
      <w:r w:rsidRPr="00E06BC8">
        <w:rPr>
          <w:rFonts w:ascii="Verdana" w:hAnsi="Verdana"/>
          <w:sz w:val="20"/>
          <w:szCs w:val="24"/>
          <w:lang w:val="en-GB"/>
        </w:rPr>
        <w:t xml:space="preserve">The Contract Performance Guarantee must be drawn up in Lithuanian or other language (upon the Buyer's request, a translation into Lithuanian must be provided). </w:t>
      </w:r>
    </w:p>
    <w:p w14:paraId="16F35029"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10.10. The validity period indicated in the performance security must not be shorter than the period specified in the Special Conditions. </w:t>
      </w:r>
    </w:p>
    <w:p w14:paraId="0F56E0CE"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10.11. If the duration of the Contract is longer than 1 (one) year, the Supplier has the right to submit a Contract Performance Guarantee valid for 1 (one) year, but must extend the validity period of the Contract Performance Guarantee or submit a new Contract Performance Guarantee no later than 10 (ten) </w:t>
      </w:r>
      <w:r w:rsidR="00E06BC8">
        <w:rPr>
          <w:rFonts w:ascii="Verdana" w:hAnsi="Verdana"/>
          <w:color w:val="000000"/>
          <w:sz w:val="20"/>
          <w:szCs w:val="24"/>
          <w:lang w:val="en-GB"/>
        </w:rPr>
        <w:t>business day</w:t>
      </w:r>
      <w:r w:rsidRPr="00E06BC8">
        <w:rPr>
          <w:rFonts w:ascii="Verdana" w:hAnsi="Verdana"/>
          <w:color w:val="000000"/>
          <w:sz w:val="20"/>
          <w:szCs w:val="24"/>
          <w:lang w:val="en-GB"/>
        </w:rPr>
        <w:t>s before the expiration of the validity period of the Contract Performance Guarantee.</w:t>
      </w:r>
    </w:p>
    <w:p w14:paraId="12FB0340"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10.12. If, under the conditions set forth in the Contract, the delivery deadline for Goods is extended or postponed due to the suspension of the Contract or late delivery of the Goods </w:t>
      </w:r>
      <w:r w:rsidRPr="00E06BC8">
        <w:rPr>
          <w:rFonts w:ascii="Verdana" w:hAnsi="Verdana"/>
          <w:color w:val="000000"/>
          <w:sz w:val="20"/>
          <w:szCs w:val="24"/>
          <w:lang w:val="en-GB"/>
        </w:rPr>
        <w:lastRenderedPageBreak/>
        <w:t>or rectification of defects in the Goods is delayed, the Supplier must ensure the validity of the Contract Performance Guarantee for the entire duration of the Contract and no later than before the expiration of the validity period of the Contract Performance Guarantee, the Supplier must submit a new or extended Contract Performance Guarantee to the Buyer.</w:t>
      </w:r>
    </w:p>
    <w:p w14:paraId="42B85B82"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10.13. If the Supplier fails to timely extend the validity period of the Contract Performance Guarantee or fails to submit a new Contract Performance Guarantee, the Buyer has the right to demand the amount of liquidated damages specified in the Special Conditions for each day of delay. </w:t>
      </w:r>
    </w:p>
    <w:p w14:paraId="359B58F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10.14. The Buyer rejects the Contract Performance Guarantee and/or deems it invalid, and/or requests from the Supplier the submission of a new Contract Performance Guarantee to the Buyer, and the Supplier must provide the Contract Performance Guarantee within the shortest possible period if the Contract Performance Guarantee does not meet the requirements set forth in the Contract or if the Buyer has information related to the suspension of the activities of the bank (insurance company) issuing the Contract Performance Guarantee or potential suspension of activities (including insolvency, liquidation, or legal protection procedures). </w:t>
      </w:r>
    </w:p>
    <w:p w14:paraId="23B144FD"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10.15. If the Supplier breaches the obligations stipulated in the Contract, partially or fully fails to fulfil the obligations (or fulfils them not in accordance with the Contract terms), the Buyer may avail themselves of the Contract Performance Guarantee. In order to continue fulfilling the obligations under the Contract, the Supplier must, within 10 (ten) </w:t>
      </w:r>
      <w:r w:rsidR="00E06BC8">
        <w:rPr>
          <w:rFonts w:ascii="Verdana" w:hAnsi="Verdana"/>
          <w:color w:val="000000"/>
          <w:sz w:val="20"/>
          <w:szCs w:val="24"/>
          <w:lang w:val="en-GB"/>
        </w:rPr>
        <w:t>business day</w:t>
      </w:r>
      <w:r w:rsidRPr="00E06BC8">
        <w:rPr>
          <w:rFonts w:ascii="Verdana" w:hAnsi="Verdana"/>
          <w:color w:val="000000"/>
          <w:sz w:val="20"/>
          <w:szCs w:val="24"/>
          <w:lang w:val="en-GB"/>
        </w:rPr>
        <w:t xml:space="preserve">s from the receipt of notification of payment of the Contract Performance Guarantee to the Buyer, submit to the Buyer a new Contract Performance Guarantee of the amount specified in the Special Conditions. </w:t>
      </w:r>
    </w:p>
    <w:p w14:paraId="62B07367"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10.16. The Buyer may use the contract performance guarantee in the event of any of the following circumstances: </w:t>
      </w:r>
    </w:p>
    <w:p w14:paraId="264819ED"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10.16.1. The Supplier has not fulfilled, is not fulfilling, or is improperly fulfilling its obligations under the Contract; </w:t>
      </w:r>
    </w:p>
    <w:p w14:paraId="371754F7"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10.16.2. The Supplier fails to rectify the defects in the Goods within a reasonable period specified by the Buyer; </w:t>
      </w:r>
    </w:p>
    <w:p w14:paraId="15236698"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10.16.3. if the Buyer has incurred losses due to any actions (or omissions) of the Supplier (including, but not limited to, additional expenses, lost revenues, and other direct and indirect losses, penalties, and/or fines (if provided for in the Special Conditions of the Contract)); </w:t>
      </w:r>
    </w:p>
    <w:p w14:paraId="0A23870D"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10.16.4. The Supplier unilaterally terminates the Contract without justified reason (except in cases specified in the Contract). </w:t>
      </w:r>
    </w:p>
    <w:p w14:paraId="1000A92F"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0467310A"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11. CONTRACT PRICE AND ITS RECALCULATION</w:t>
      </w:r>
    </w:p>
    <w:p w14:paraId="05D1129F" w14:textId="77777777" w:rsidR="00C86794" w:rsidRPr="00E06BC8" w:rsidRDefault="00C86794">
      <w:pPr>
        <w:spacing w:line="257" w:lineRule="atLeast"/>
        <w:ind w:firstLine="62"/>
        <w:jc w:val="both"/>
        <w:rPr>
          <w:rFonts w:ascii="Verdana" w:hAnsi="Verdana"/>
          <w:color w:val="000000"/>
          <w:sz w:val="20"/>
          <w:szCs w:val="24"/>
          <w:lang w:val="en-GB"/>
        </w:rPr>
      </w:pPr>
    </w:p>
    <w:p w14:paraId="40C403E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Conditions.</w:t>
      </w:r>
    </w:p>
    <w:p w14:paraId="3AD679D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11.2. The value of the initial Contract is set out in the Special Conditions.</w:t>
      </w:r>
    </w:p>
    <w:p w14:paraId="510D7E3B"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0DB075B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11.4. The review of the Contract Price shall be carried out in accordance with the procedure set out in the Special Conditions.</w:t>
      </w:r>
    </w:p>
    <w:p w14:paraId="45A02CD1" w14:textId="77777777" w:rsidR="00C86794" w:rsidRPr="00E06BC8" w:rsidRDefault="00C86794">
      <w:pPr>
        <w:spacing w:line="257" w:lineRule="atLeast"/>
        <w:ind w:firstLine="62"/>
        <w:jc w:val="both"/>
        <w:rPr>
          <w:rFonts w:ascii="Verdana" w:hAnsi="Verdana"/>
          <w:color w:val="000000"/>
          <w:sz w:val="20"/>
          <w:szCs w:val="24"/>
          <w:lang w:val="en-GB"/>
        </w:rPr>
      </w:pPr>
    </w:p>
    <w:p w14:paraId="2CE43122"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12. PAYMENT PROCEDURE</w:t>
      </w:r>
    </w:p>
    <w:p w14:paraId="493DABB6" w14:textId="77777777" w:rsidR="00C86794" w:rsidRPr="00E06BC8" w:rsidRDefault="00C86794">
      <w:pPr>
        <w:spacing w:line="257" w:lineRule="atLeast"/>
        <w:ind w:firstLine="62"/>
        <w:jc w:val="center"/>
        <w:rPr>
          <w:rFonts w:ascii="Verdana" w:hAnsi="Verdana"/>
          <w:color w:val="000000"/>
          <w:sz w:val="20"/>
          <w:szCs w:val="24"/>
          <w:lang w:val="en-GB"/>
        </w:rPr>
      </w:pPr>
    </w:p>
    <w:p w14:paraId="5DF12E19"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12.1. Advance Payment (if applicable)</w:t>
      </w:r>
    </w:p>
    <w:p w14:paraId="08824BC7" w14:textId="77777777" w:rsidR="00C86794" w:rsidRPr="00E06BC8" w:rsidRDefault="00C86794">
      <w:pPr>
        <w:spacing w:line="257" w:lineRule="atLeast"/>
        <w:ind w:firstLine="62"/>
        <w:jc w:val="both"/>
        <w:rPr>
          <w:rFonts w:ascii="Verdana" w:hAnsi="Verdana"/>
          <w:color w:val="000000"/>
          <w:sz w:val="20"/>
          <w:szCs w:val="24"/>
          <w:lang w:val="en-GB"/>
        </w:rPr>
      </w:pPr>
    </w:p>
    <w:p w14:paraId="09A1CAD7"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lastRenderedPageBreak/>
        <w:t xml:space="preserve">12.1.1. The terms of p. 12.1 of the General Conditions shall apply in the event that the Special Conditions specify that the Supplier is to be paid an advance payment (hereinafter the </w:t>
      </w:r>
      <w:r w:rsidRPr="00E06BC8">
        <w:rPr>
          <w:rFonts w:ascii="Verdana" w:hAnsi="Verdana"/>
          <w:b/>
          <w:color w:val="000000"/>
          <w:sz w:val="20"/>
          <w:szCs w:val="24"/>
          <w:lang w:val="en-GB"/>
        </w:rPr>
        <w:t>Advance Payment</w:t>
      </w:r>
      <w:r w:rsidRPr="00E06BC8">
        <w:rPr>
          <w:rFonts w:ascii="Verdana" w:hAnsi="Verdana"/>
          <w:color w:val="000000"/>
          <w:sz w:val="20"/>
          <w:szCs w:val="24"/>
          <w:lang w:val="en-GB"/>
        </w:rPr>
        <w:t xml:space="preserve">). </w:t>
      </w:r>
    </w:p>
    <w:p w14:paraId="1EEF60C4"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12.1.2. </w:t>
      </w:r>
      <w:r w:rsidRPr="00E06BC8">
        <w:rPr>
          <w:rFonts w:ascii="Verdana" w:hAnsi="Verdana"/>
          <w:sz w:val="20"/>
          <w:szCs w:val="24"/>
          <w:lang w:val="en-GB"/>
        </w:rPr>
        <w:t>The Buyer shall pay the Supplier an Advance Payment not exceeding the amount specified in the Special Conditions.</w:t>
      </w:r>
    </w:p>
    <w:p w14:paraId="605FFDB1"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12.1.3. If required by the Special Conditions, the Supplier, in order to receive an advance payment, shall, when applying for the advance payment, provide the Buyer with an Advance Payment Guarantee – a bank guarantee or a surety bond from an insurance company, or any other security for the fulfilment of the contractual obligations – for an amount not less than the amount of the Advance Payment Guarantee required by the Special Conditions (hereinafter the </w:t>
      </w:r>
      <w:r w:rsidRPr="00E06BC8">
        <w:rPr>
          <w:rFonts w:ascii="Verdana" w:hAnsi="Verdana"/>
          <w:b/>
          <w:color w:val="000000"/>
          <w:sz w:val="20"/>
          <w:szCs w:val="24"/>
          <w:lang w:val="en-GB"/>
        </w:rPr>
        <w:t>Advance Payment Guarantee</w:t>
      </w:r>
      <w:r w:rsidRPr="00E06BC8">
        <w:rPr>
          <w:rFonts w:ascii="Verdana" w:hAnsi="Verdana"/>
          <w:color w:val="000000"/>
          <w:sz w:val="20"/>
          <w:szCs w:val="24"/>
          <w:lang w:val="en-GB"/>
        </w:rPr>
        <w:t xml:space="preserve">), not later than within ten (10) business days from the date of entry into force of the Contract, together with the invoice of advance payment. </w:t>
      </w:r>
    </w:p>
    <w:p w14:paraId="5D945BDF"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b/>
          <w:color w:val="000000"/>
          <w:sz w:val="20"/>
          <w:szCs w:val="24"/>
          <w:lang w:val="en-GB"/>
        </w:rPr>
        <w:t>Note.</w:t>
      </w:r>
      <w:r w:rsidRPr="00E06BC8">
        <w:rPr>
          <w:rFonts w:ascii="Verdana" w:hAnsi="Verdana"/>
          <w:color w:val="000000"/>
          <w:sz w:val="20"/>
          <w:szCs w:val="24"/>
          <w:lang w:val="en-GB"/>
        </w:rPr>
        <w:t xml:space="preserve"> When the Special Conditions stipulate that the Buyer requires an Advance Payment Guarantee</w:t>
      </w:r>
      <w:r w:rsidRPr="00E06BC8">
        <w:rPr>
          <w:rFonts w:ascii="Verdana" w:hAnsi="Verdana"/>
          <w:b/>
          <w:color w:val="000000"/>
          <w:sz w:val="20"/>
          <w:szCs w:val="24"/>
          <w:lang w:val="en-GB"/>
        </w:rPr>
        <w:t xml:space="preserve"> </w:t>
      </w:r>
      <w:r w:rsidRPr="00E06BC8">
        <w:rPr>
          <w:rFonts w:ascii="Verdana" w:hAnsi="Verdana"/>
          <w:color w:val="000000"/>
          <w:sz w:val="20"/>
          <w:szCs w:val="24"/>
          <w:lang w:val="en-GB"/>
        </w:rPr>
        <w:t>issued by a credit union, the provisions of this section apply as needed, and the Buyer may impose additional requirements specified in the Special Conditions for the provision of such Advance Payment Guarantee, complying with the provisions of laws and other regulatory requirements.</w:t>
      </w:r>
    </w:p>
    <w:p w14:paraId="1F955B6C"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12.1.4. Before submitting the Advance Payment Guarantee, the Supplier may request the Buyer to confirm that the Buyer agrees to accept the Supplier's proposed Advance Payment Guarantee. In such case the Buyer shall respond to the Supplier’s request within 3 (three) business days from the receipt of the request. </w:t>
      </w:r>
    </w:p>
    <w:p w14:paraId="3FE0F6CE"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12.1.5. The bank (insurance company) providing the Advance Payment Guarantee must unconditionally and irrevocably undertake, no later than 15 (fifteen) days from the date of receipt of the Buyer's written notice of the Supplier's failure to fulfil the Contract or the termination of the Contract due to the Supplier's fault, to pay the Buyer an amount not exceeding the amount of the Advance Payment already paid and the amount of the guarantee, by transferring money to the Buyer's account. </w:t>
      </w:r>
    </w:p>
    <w:p w14:paraId="34691BFF"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12.1.6. The bank (insurance company) shall not have the right to demand that the Buyer substantiates their claim. In the Buyer's notice to the bank (insurance company), it will indicate that the amount of the Advance Payment Guarantee belongs to it because the Supplier partially or completely failed to fulfil the Contract and/or the Contract was terminated due to the Supplier's fault and the Supplier did not refund the Advance payment. </w:t>
      </w:r>
    </w:p>
    <w:p w14:paraId="3F63D356"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12.1.7. The amount of the Advance Payment Guarantee must be specified and paid in euro. </w:t>
      </w:r>
    </w:p>
    <w:p w14:paraId="73AF71F1"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12.1.8. The Advance Payment Guarantee must be issued in Lithuanian or another language (upon the Buyer's request, a translation into Lithuanian must be provided). </w:t>
      </w:r>
    </w:p>
    <w:p w14:paraId="2CB31361"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12.1.9. The advance payment guarantee which does not meet the requirements laid down in this clause of the Contract will not be accepted. </w:t>
      </w:r>
    </w:p>
    <w:p w14:paraId="6CFB283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12.1.10. If, during the performance of the Contract, the bank/insurance company that issued the Advance Payment Guarantee is unable to meet its obligations, the Buyer may request the Supplier in writing to provide a new Advance Payment Guarantee within 10 (ten) </w:t>
      </w:r>
      <w:r w:rsidR="00E06BC8">
        <w:rPr>
          <w:rFonts w:ascii="Verdana" w:hAnsi="Verdana"/>
          <w:color w:val="000000"/>
          <w:sz w:val="20"/>
          <w:szCs w:val="24"/>
          <w:lang w:val="en-GB"/>
        </w:rPr>
        <w:t>business day</w:t>
      </w:r>
      <w:r w:rsidRPr="00E06BC8">
        <w:rPr>
          <w:rFonts w:ascii="Verdana" w:hAnsi="Verdana"/>
          <w:color w:val="000000"/>
          <w:sz w:val="20"/>
          <w:szCs w:val="24"/>
          <w:lang w:val="en-GB"/>
        </w:rPr>
        <w:t xml:space="preserve">s, on the same terms as the previous one. </w:t>
      </w:r>
    </w:p>
    <w:p w14:paraId="7A426D64"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12.1.11. The Buyer shall pay the Advance to the Supplier within the time limit set out in the Special Conditions from the date of receipt of the Prepaid Invoice and the Advance Payment Guarantee (if applicable). The amount of the advance paid shall be</w:t>
      </w:r>
      <w:r w:rsidR="00E06BC8" w:rsidRPr="00E06BC8">
        <w:rPr>
          <w:rFonts w:ascii="Verdana" w:hAnsi="Verdana"/>
          <w:color w:val="000000"/>
          <w:sz w:val="20"/>
          <w:szCs w:val="24"/>
          <w:lang w:val="en-GB"/>
        </w:rPr>
        <w:t xml:space="preserve"> </w:t>
      </w:r>
      <w:r w:rsidRPr="00E06BC8">
        <w:rPr>
          <w:rFonts w:ascii="Verdana" w:hAnsi="Verdana"/>
          <w:color w:val="000000"/>
          <w:sz w:val="20"/>
          <w:szCs w:val="24"/>
          <w:lang w:val="en-GB"/>
        </w:rPr>
        <w:t xml:space="preserve">deducted from the amount payable. </w:t>
      </w:r>
    </w:p>
    <w:p w14:paraId="616B842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12.1.12. In the event of termination of the Contract, the Supplier shall reimburse to the Buyer the Advance payment received within 5 (five) </w:t>
      </w:r>
      <w:r w:rsidR="00E06BC8">
        <w:rPr>
          <w:rFonts w:ascii="Verdana" w:hAnsi="Verdana"/>
          <w:color w:val="000000"/>
          <w:sz w:val="20"/>
          <w:szCs w:val="24"/>
          <w:lang w:val="en-GB"/>
        </w:rPr>
        <w:t>business day</w:t>
      </w:r>
      <w:r w:rsidRPr="00E06BC8">
        <w:rPr>
          <w:rFonts w:ascii="Verdana" w:hAnsi="Verdana"/>
          <w:color w:val="000000"/>
          <w:sz w:val="20"/>
          <w:szCs w:val="24"/>
          <w:lang w:val="en-GB"/>
        </w:rPr>
        <w:t>s (if a part of the Goods has been delivered, accepted by the Buyer and is available for the intended use, the part of the Advance payment exceeding the price of the Goods accepted by the Buyer shall be refunded). If the Seller fails to repay the Advance Payment received, the Buyer shall use</w:t>
      </w:r>
      <w:r w:rsidR="00E06BC8" w:rsidRPr="00E06BC8">
        <w:rPr>
          <w:rFonts w:ascii="Verdana" w:hAnsi="Verdana"/>
          <w:color w:val="000000"/>
          <w:sz w:val="20"/>
          <w:szCs w:val="24"/>
          <w:lang w:val="en-GB"/>
        </w:rPr>
        <w:t xml:space="preserve"> </w:t>
      </w:r>
      <w:r w:rsidRPr="00E06BC8">
        <w:rPr>
          <w:rFonts w:ascii="Verdana" w:hAnsi="Verdana"/>
          <w:color w:val="000000"/>
          <w:sz w:val="20"/>
          <w:szCs w:val="24"/>
          <w:lang w:val="en-GB"/>
        </w:rPr>
        <w:t>the Advance Payment Guarantee. In cases where p. 12.1.3 of the General Conditions has not been applied, the Supplier shall pay liquidated damages at the rate specified in the Special Conditions, calculated on the amount of the Advance to be repaid for the period between the payment of the Advance and the repayment thereof.</w:t>
      </w:r>
    </w:p>
    <w:p w14:paraId="74B97227"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095D45E5"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lastRenderedPageBreak/>
        <w:t>12.2. Procedure of payments</w:t>
      </w:r>
    </w:p>
    <w:p w14:paraId="5A4F2241" w14:textId="77777777" w:rsidR="00C86794" w:rsidRPr="00E06BC8" w:rsidRDefault="00C86794">
      <w:pPr>
        <w:spacing w:line="257" w:lineRule="atLeast"/>
        <w:ind w:firstLine="62"/>
        <w:jc w:val="both"/>
        <w:rPr>
          <w:rFonts w:ascii="Verdana" w:hAnsi="Verdana"/>
          <w:color w:val="000000"/>
          <w:sz w:val="20"/>
          <w:szCs w:val="24"/>
          <w:lang w:val="en-GB"/>
        </w:rPr>
      </w:pPr>
    </w:p>
    <w:p w14:paraId="28E1FD1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12.2.1. The Supplier shall issue an Invoice only after the Parties have signed the Transfer and Acceptance Certificate of the Goods, unless otherwise provided for in the Special Conditions:</w:t>
      </w:r>
    </w:p>
    <w:p w14:paraId="00B64CC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12.2.1.1. </w:t>
      </w:r>
      <w:r w:rsidRPr="00E06BC8">
        <w:rPr>
          <w:rFonts w:ascii="Verdana" w:hAnsi="Verdana"/>
          <w:sz w:val="20"/>
          <w:szCs w:val="24"/>
          <w:lang w:val="en-GB"/>
        </w:rPr>
        <w:t>Electronic invoices conforming to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the European standard on electronic invoicing) shall be provided by the means chosen by the Seller</w:t>
      </w:r>
      <w:r w:rsidRPr="00E06BC8">
        <w:rPr>
          <w:rFonts w:ascii="Verdana" w:hAnsi="Verdana"/>
          <w:szCs w:val="24"/>
          <w:u w:color="000000"/>
          <w:lang w:val="en-GB"/>
        </w:rPr>
        <w:t>.</w:t>
      </w:r>
    </w:p>
    <w:p w14:paraId="6CABE20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12.2.1.2. </w:t>
      </w:r>
      <w:r w:rsidRPr="00E06BC8">
        <w:rPr>
          <w:rFonts w:ascii="Verdana" w:hAnsi="Verdana"/>
          <w:sz w:val="20"/>
          <w:szCs w:val="24"/>
          <w:lang w:val="en-GB"/>
        </w:rPr>
        <w:t xml:space="preserve">The Supplier may issue an electronic invoice that does not comply with the European electronic invoicing standard only using the tools of the General Information System for Invoice Administration (hereinafter </w:t>
      </w:r>
      <w:r w:rsidRPr="00E06BC8">
        <w:rPr>
          <w:rFonts w:ascii="Verdana" w:hAnsi="Verdana"/>
          <w:b/>
          <w:sz w:val="20"/>
          <w:szCs w:val="24"/>
          <w:lang w:val="en-GB"/>
        </w:rPr>
        <w:t>SABIS</w:t>
      </w:r>
      <w:r w:rsidRPr="00E06BC8">
        <w:rPr>
          <w:rFonts w:ascii="Verdana" w:hAnsi="Verdana"/>
          <w:sz w:val="20"/>
          <w:szCs w:val="24"/>
          <w:lang w:val="en-GB"/>
        </w:rPr>
        <w:t>).</w:t>
      </w:r>
    </w:p>
    <w:p w14:paraId="190A224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12.2.2. </w:t>
      </w:r>
      <w:r w:rsidRPr="00E06BC8">
        <w:rPr>
          <w:rFonts w:ascii="Verdana" w:hAnsi="Verdana"/>
          <w:sz w:val="20"/>
          <w:szCs w:val="24"/>
          <w:lang w:val="en-GB"/>
        </w:rPr>
        <w:t>The Buyer shall accept and processes electronic invoices using the SABIS tools, unless, in the case of mobilisation, war, or a state of emergency, there are breaches in the SABIS system preventing communication and exchange of information between the Buyer and Supplier using SABIS.</w:t>
      </w:r>
    </w:p>
    <w:p w14:paraId="34D28C3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12.2.3. Advance Payment invoices (if advance payment is provided for in the Special Conditions) must be submitted by the Supplier in accordance with the procedure established in this section of the Contract.</w:t>
      </w:r>
    </w:p>
    <w:p w14:paraId="0C59BBD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12.2.4. The Buyer shall make payments for the Goods within the time limits set out in the Special Conditions.</w:t>
      </w:r>
    </w:p>
    <w:p w14:paraId="6988519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12.2.5. The Buyer shall be liable to liquidated damages for late payment under the Contract in accordance with the Special Conditions.</w:t>
      </w:r>
    </w:p>
    <w:p w14:paraId="2DAE0A6F"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12.2.6. If the Goods are delivered in parts, the above payment procedure shall apply to each such part, unless otherwise specified in the Special Conditions.</w:t>
      </w:r>
    </w:p>
    <w:p w14:paraId="08D3073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12.2.7. 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Certificate of the Goods is drawn in accordance with the requirements of the Contract and of the tripartite agreement and the Supplier submits an Invoice for the Goods to the Buyer.</w:t>
      </w:r>
    </w:p>
    <w:p w14:paraId="22C96A81" w14:textId="77777777" w:rsidR="00C86794" w:rsidRPr="00E06BC8" w:rsidRDefault="00C86794">
      <w:pPr>
        <w:spacing w:line="257" w:lineRule="atLeast"/>
        <w:ind w:firstLine="62"/>
        <w:jc w:val="both"/>
        <w:rPr>
          <w:rFonts w:ascii="Verdana" w:hAnsi="Verdana"/>
          <w:color w:val="000000"/>
          <w:sz w:val="20"/>
          <w:szCs w:val="24"/>
          <w:lang w:val="en-GB"/>
        </w:rPr>
      </w:pPr>
    </w:p>
    <w:p w14:paraId="2407AB4F"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12.3. Other billing issues</w:t>
      </w:r>
    </w:p>
    <w:p w14:paraId="5543C45F" w14:textId="77777777" w:rsidR="00C86794" w:rsidRPr="00E06BC8" w:rsidRDefault="00C86794">
      <w:pPr>
        <w:spacing w:line="257" w:lineRule="atLeast"/>
        <w:ind w:firstLine="62"/>
        <w:jc w:val="both"/>
        <w:rPr>
          <w:rFonts w:ascii="Verdana" w:hAnsi="Verdana"/>
          <w:color w:val="000000"/>
          <w:sz w:val="20"/>
          <w:szCs w:val="24"/>
          <w:lang w:val="en-GB"/>
        </w:rPr>
      </w:pPr>
    </w:p>
    <w:p w14:paraId="23D1661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12.3.1. The Buyer shall be obliged to transfer payments to the Supplier to the Supplier's bank account specified in the Special Conditions.</w:t>
      </w:r>
    </w:p>
    <w:p w14:paraId="3345C08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12.3.2. The Buyer shall have the right to offset amounts receivable from the Supplier against payments to the Supplier under the Contract (unilaterally make deductions). For this reason, the Supplier shall not be entitled to assign or pledge the rights to receive amounts due under the Contract to third parties or otherwise dispose of them without the Buyer's consent.</w:t>
      </w:r>
    </w:p>
    <w:p w14:paraId="15F76B1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12.3.3. All payments under the Contract shall be made in euro.</w:t>
      </w:r>
    </w:p>
    <w:p w14:paraId="4FD3EA6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12.3.4. For late payments under the Contract, the paying Party shall be liable to pay to the other Party liquidated damages in the amount specified in the Special Conditions.</w:t>
      </w:r>
    </w:p>
    <w:p w14:paraId="0FD37EB5" w14:textId="77777777" w:rsidR="00C86794" w:rsidRPr="00E06BC8" w:rsidRDefault="00C86794">
      <w:pPr>
        <w:spacing w:line="257" w:lineRule="atLeast"/>
        <w:ind w:firstLine="62"/>
        <w:jc w:val="both"/>
        <w:rPr>
          <w:rFonts w:ascii="Verdana" w:hAnsi="Verdana"/>
          <w:color w:val="000000"/>
          <w:sz w:val="20"/>
          <w:szCs w:val="24"/>
          <w:lang w:val="en-GB"/>
        </w:rPr>
      </w:pPr>
    </w:p>
    <w:p w14:paraId="3FB095B5"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13. CONFIDENTIAL INFORMATION</w:t>
      </w:r>
    </w:p>
    <w:p w14:paraId="746C242E" w14:textId="77777777" w:rsidR="00C86794" w:rsidRPr="00E06BC8" w:rsidRDefault="00C86794">
      <w:pPr>
        <w:spacing w:line="257" w:lineRule="atLeast"/>
        <w:ind w:firstLine="62"/>
        <w:jc w:val="both"/>
        <w:rPr>
          <w:rFonts w:ascii="Verdana" w:hAnsi="Verdana"/>
          <w:color w:val="000000"/>
          <w:sz w:val="20"/>
          <w:szCs w:val="24"/>
          <w:lang w:val="en-GB"/>
        </w:rPr>
      </w:pPr>
    </w:p>
    <w:p w14:paraId="73B4FA56"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13.1. The Parties undertake to maintain confidentiality and not to disclose the other Party's information identified as confidential to any employees, affiliates, or other third parties associated with the Party, unless otherwise agreed in writing by the other Party, who do not need to use this information for their work purposes, except in the cases specified below.</w:t>
      </w:r>
    </w:p>
    <w:p w14:paraId="00F4986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13.2. A Party shall have the right to disclose the other Party's confidential information in the following cases:</w:t>
      </w:r>
    </w:p>
    <w:p w14:paraId="42865A5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13.2.1. Disclosure of confidential information is necessary for the proper implementation of the Party's rights or obligations under the Contract – however, in such cases, information may only be disclosed to the extent necessary for the implementation of contractual rights or obligations, and only to third parties who need it, on condition that third parties receiving the confidential information assume the same confidentiality obligations as those set forth in this Contract. If third parties disclose confidential information, the Party is responsible for their actions as for its own;</w:t>
      </w:r>
    </w:p>
    <w:p w14:paraId="37448FA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13.2.2. Confidential information must be disclosed in accordance with the requirements of laws and other legal acts, including cases where public administration bodies require it, as defined in the Law of the Republic of Lithuania on Public Administration.</w:t>
      </w:r>
    </w:p>
    <w:p w14:paraId="5C48BD8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13.3. Before disclosing confidential information, the Party must inform the other Party (to the extent not prohibited by laws and other legal acts) about the necessity or the received requirement from a public administration entity to disclose confidential information and take reasonable measures to ensure the confidentiality of the disclosed information.</w:t>
      </w:r>
    </w:p>
    <w:p w14:paraId="6D9B0003"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13.4. The Party is responsible for:</w:t>
      </w:r>
    </w:p>
    <w:p w14:paraId="6E5C607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13.4.1. any unlawful, including accidental, disclosure or transmission of the other Party's confidential information or any part thereof, or unlawful use of confidential </w:t>
      </w:r>
      <w:proofErr w:type="gramStart"/>
      <w:r w:rsidRPr="00E06BC8">
        <w:rPr>
          <w:rFonts w:ascii="Verdana" w:hAnsi="Verdana"/>
          <w:color w:val="000000"/>
          <w:sz w:val="20"/>
          <w:szCs w:val="24"/>
          <w:lang w:val="en-GB"/>
        </w:rPr>
        <w:t>information;</w:t>
      </w:r>
      <w:proofErr w:type="gramEnd"/>
    </w:p>
    <w:p w14:paraId="68EE566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13.4.2. Failing to take all reasonable actions to preserve and protect the other Party's confidential information or any part thereof, prevent further unlawful disclosure, transmission, or use thereof.</w:t>
      </w:r>
    </w:p>
    <w:p w14:paraId="1A749F4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13.5. If a Party unjustifiably discloses the other Party's confidential information, it must pay the other Party a penalty of the amount specified in the Special Conditions.</w:t>
      </w:r>
    </w:p>
    <w:p w14:paraId="070F510C" w14:textId="77777777" w:rsidR="00C86794" w:rsidRPr="00E06BC8" w:rsidRDefault="00C86794">
      <w:pPr>
        <w:spacing w:line="257" w:lineRule="atLeast"/>
        <w:ind w:firstLine="62"/>
        <w:jc w:val="both"/>
        <w:rPr>
          <w:rFonts w:ascii="Verdana" w:hAnsi="Verdana"/>
          <w:color w:val="000000"/>
          <w:sz w:val="20"/>
          <w:szCs w:val="24"/>
          <w:lang w:val="en-GB"/>
        </w:rPr>
      </w:pPr>
    </w:p>
    <w:p w14:paraId="71A4DC33"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14. PROTECTION OF PERSONAL DATA</w:t>
      </w:r>
    </w:p>
    <w:p w14:paraId="5CA07C1F" w14:textId="77777777" w:rsidR="00C86794" w:rsidRPr="00E06BC8" w:rsidRDefault="00C86794">
      <w:pPr>
        <w:spacing w:line="257" w:lineRule="atLeast"/>
        <w:ind w:firstLine="62"/>
        <w:jc w:val="both"/>
        <w:rPr>
          <w:rFonts w:ascii="Verdana" w:hAnsi="Verdana"/>
          <w:color w:val="000000"/>
          <w:sz w:val="20"/>
          <w:szCs w:val="24"/>
          <w:lang w:val="en-GB"/>
        </w:rPr>
      </w:pPr>
    </w:p>
    <w:p w14:paraId="13C6AB2C" w14:textId="77777777" w:rsidR="00C86794" w:rsidRPr="00E06BC8" w:rsidRDefault="00C86794">
      <w:pPr>
        <w:spacing w:line="257" w:lineRule="atLeast"/>
        <w:ind w:firstLine="426"/>
        <w:jc w:val="both"/>
        <w:rPr>
          <w:rFonts w:ascii="Verdana" w:hAnsi="Verdana"/>
          <w:color w:val="000000"/>
          <w:sz w:val="20"/>
          <w:szCs w:val="24"/>
          <w:lang w:val="en-GB"/>
        </w:rPr>
      </w:pPr>
      <w:r w:rsidRPr="00E06BC8">
        <w:rPr>
          <w:rFonts w:ascii="Verdana" w:hAnsi="Verdana"/>
          <w:color w:val="000000"/>
          <w:sz w:val="20"/>
          <w:szCs w:val="24"/>
          <w:lang w:val="en-GB"/>
        </w:rPr>
        <w:t xml:space="preserve">14.1. </w:t>
      </w:r>
      <w:r w:rsidRPr="00E06BC8">
        <w:rPr>
          <w:rFonts w:ascii="Verdana" w:hAnsi="Verdana"/>
          <w:sz w:val="20"/>
          <w:szCs w:val="24"/>
          <w:lang w:val="en-GB"/>
        </w:rPr>
        <w:t>The Parties undertake to ensure the security of personal data and to process personal data lawfully, following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w:t>
      </w:r>
    </w:p>
    <w:p w14:paraId="47A17EC4" w14:textId="77777777" w:rsidR="00C86794" w:rsidRPr="00E06BC8" w:rsidRDefault="00C86794">
      <w:pPr>
        <w:spacing w:line="257" w:lineRule="atLeast"/>
        <w:ind w:firstLine="426"/>
        <w:jc w:val="both"/>
        <w:rPr>
          <w:rFonts w:ascii="Verdana" w:hAnsi="Verdana"/>
          <w:color w:val="000000"/>
          <w:sz w:val="20"/>
          <w:szCs w:val="24"/>
          <w:lang w:val="en-GB"/>
        </w:rPr>
      </w:pPr>
      <w:r w:rsidRPr="00E06BC8">
        <w:rPr>
          <w:rFonts w:ascii="Verdana" w:hAnsi="Verdana"/>
          <w:color w:val="000000"/>
          <w:sz w:val="20"/>
          <w:szCs w:val="24"/>
          <w:lang w:val="en-GB"/>
        </w:rPr>
        <w:t>14.2. The Parties confirm that if, in order to ensure the proper enforcement of the Contract, personal data is processed, the Parties undertake to conclude a separate agreement on the processing of data, which defines the subject matter and duration of the processing, the nature and purpose of the processing, the type of personal data and categories of data subjects, and the obligations and rights of the data controller.</w:t>
      </w:r>
    </w:p>
    <w:p w14:paraId="1988FF7F" w14:textId="77777777" w:rsidR="00C86794" w:rsidRPr="00E06BC8" w:rsidRDefault="00C86794">
      <w:pPr>
        <w:spacing w:line="257" w:lineRule="atLeast"/>
        <w:ind w:left="360" w:firstLine="115"/>
        <w:jc w:val="both"/>
        <w:rPr>
          <w:rFonts w:ascii="Verdana" w:hAnsi="Verdana"/>
          <w:color w:val="000000"/>
          <w:sz w:val="20"/>
          <w:szCs w:val="24"/>
          <w:lang w:val="en-GB"/>
        </w:rPr>
      </w:pPr>
    </w:p>
    <w:p w14:paraId="37BE59E5"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15. INTELLECTUAL PROPERTY</w:t>
      </w:r>
    </w:p>
    <w:p w14:paraId="1C8B66DB" w14:textId="77777777" w:rsidR="00C86794" w:rsidRPr="00E06BC8" w:rsidRDefault="00C86794">
      <w:pPr>
        <w:spacing w:line="257" w:lineRule="atLeast"/>
        <w:ind w:firstLine="62"/>
        <w:jc w:val="both"/>
        <w:rPr>
          <w:rFonts w:ascii="Verdana" w:hAnsi="Verdana"/>
          <w:color w:val="000000"/>
          <w:sz w:val="20"/>
          <w:szCs w:val="24"/>
          <w:lang w:val="en-GB"/>
        </w:rPr>
      </w:pPr>
    </w:p>
    <w:p w14:paraId="2AF5B008"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15.1. All results and related rights acquired under the Contract, including intellectual property rights, except for personal non-property rights to the results of intellectual activity, are owned by the Buyer, transferring to the Buyer from the moment of delivery and acceptance of the Goods without any restrictions, which the Buyer may use, publish, assign, or transfer to third parties without the Supplier's separate consent, unless otherwise provided in the Special Conditions or intellectual property rights cannot be transferred as property rights due to the nature of the Goods or the exclusive rights of the Goods manufacturer, patents, etc. </w:t>
      </w:r>
    </w:p>
    <w:p w14:paraId="2E6EFFE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15.2. The Supplier undertakes to compensate the Buyer for any losses arising from any claims related to intellectual property rights, including but not limited to patents, trademarks, industrial design rights (registered or unregistered), rights arising from applications to register any of the aforementioned rights, copyright, database rights (sui generis), rights of owners of firms, companies, organisations, business names or titles, and other similar rights or obligations, regardless of whether they are registered in the Republic of Lithuania or in other countries, or unregistered, as provided for in the Contract, except in cases where such infringement occurs due to the fault of the Buyer. </w:t>
      </w:r>
    </w:p>
    <w:p w14:paraId="735BB7A0"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15.3. The Supplier is not entitled, without the prior written consent of the Buyer, to use the Buyer's symbols, name, and trademark in advertising, marketing, or to use intellectual </w:t>
      </w:r>
      <w:r w:rsidRPr="00E06BC8">
        <w:rPr>
          <w:rFonts w:ascii="Verdana" w:hAnsi="Verdana"/>
          <w:sz w:val="20"/>
          <w:szCs w:val="24"/>
          <w:lang w:val="en-GB"/>
        </w:rPr>
        <w:lastRenderedPageBreak/>
        <w:t>property results created by the Buyer. In case of non-compliance with this requirement, the Supplier shall be subject to the penalty specified in the Special Conditions.</w:t>
      </w:r>
    </w:p>
    <w:p w14:paraId="20A06140"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43BF8BEC"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16. GUARANTEES AND REPRESENTATIONS</w:t>
      </w:r>
    </w:p>
    <w:p w14:paraId="2667B500" w14:textId="77777777" w:rsidR="00C86794" w:rsidRPr="00E06BC8" w:rsidRDefault="00C86794">
      <w:pPr>
        <w:spacing w:line="257" w:lineRule="atLeast"/>
        <w:ind w:firstLine="62"/>
        <w:jc w:val="both"/>
        <w:rPr>
          <w:rFonts w:ascii="Verdana" w:hAnsi="Verdana"/>
          <w:color w:val="000000"/>
          <w:sz w:val="20"/>
          <w:szCs w:val="24"/>
          <w:lang w:val="en-GB"/>
        </w:rPr>
      </w:pPr>
    </w:p>
    <w:p w14:paraId="739799CA"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 Each party hereby states and represents to the other party that:</w:t>
      </w:r>
    </w:p>
    <w:p w14:paraId="19F3BD9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16.1.1. All necessary decisions, permits, and consents have been lawfully obtained and are valid, as well as other legal actions necessary for the conclusion, validity, and performance of the Contract.</w:t>
      </w:r>
    </w:p>
    <w:p w14:paraId="36BD103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16.1.2. In concluding the Contract, the Party does not exceed its competence and does not violate the laws and other legal acts applicable to it, court or arbitration decisions, administrative acts, contracts, or other obligations under applicable private law, public law, European Union law, or international law.</w:t>
      </w:r>
    </w:p>
    <w:p w14:paraId="0E23D6F7"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16.1.3. The representative of the Party has all the necessary powers to conclude and perform the Contract. When concluding and signing the Contract, the representative of the Party does not violate the laws, regulations, and other internal documents of the Party, the rights and legitimate interests of the Party's management and other bodies and (or) creditors, and acts fairly and reasonably towards the Party and the members of its bodies, or creditors.</w:t>
      </w:r>
    </w:p>
    <w:p w14:paraId="0FFA721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16.1.4. The Party has assessed all circumstances that are material to the conclusion and performance of the Contract. None of the circumstances specified in the Contract adversely affects the will of the Party to enter into the Contract under the conditions specified hereunder and to fulfil the obligations arising from the Contract;</w:t>
      </w:r>
    </w:p>
    <w:p w14:paraId="15F6895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16.1.5. The Contract is concluded in accordance with the principles of good faith, reasonableness, justice, and equality of the Parties, without fraud or duress. The Parties hereby declare that they have disclosed all available information having substantial meaning for the execution or discharge of the Contract.</w:t>
      </w:r>
    </w:p>
    <w:p w14:paraId="2E00551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16.1.6. All statements and warranties of the Party are comprehensive and do not leave any circumstances unmentioned that would render these statements or warranties inaccurate.</w:t>
      </w:r>
    </w:p>
    <w:p w14:paraId="5DCCC51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16.2. Additionally, the Supplier declares and warrants to the Buyer that the Supplier, subcontractors, joint venture partners, and specialists have all valid and lawful permits, licenses, certificates, recognition documents required to perform the Contract as provided for in laws and other legal acts.</w:t>
      </w:r>
    </w:p>
    <w:p w14:paraId="13B2FC79" w14:textId="77777777" w:rsidR="00C86794" w:rsidRPr="00E06BC8" w:rsidRDefault="00C86794">
      <w:pPr>
        <w:ind w:firstLine="567"/>
        <w:jc w:val="both"/>
        <w:rPr>
          <w:rFonts w:ascii="Verdana" w:hAnsi="Verdana"/>
          <w:color w:val="000000"/>
          <w:sz w:val="20"/>
          <w:szCs w:val="24"/>
          <w:shd w:val="clear" w:color="auto" w:fill="FFFFFF"/>
          <w:lang w:val="en-GB"/>
        </w:rPr>
      </w:pPr>
      <w:r w:rsidRPr="00E06BC8">
        <w:rPr>
          <w:rFonts w:ascii="Verdana" w:hAnsi="Verdana"/>
          <w:color w:val="000000"/>
          <w:sz w:val="20"/>
          <w:szCs w:val="24"/>
          <w:shd w:val="clear" w:color="auto" w:fill="FFFFFF"/>
          <w:lang w:val="en-GB"/>
        </w:rPr>
        <w:t xml:space="preserve">16.3. </w:t>
      </w:r>
      <w:r w:rsidRPr="00E06BC8">
        <w:rPr>
          <w:rFonts w:ascii="Verdana" w:hAnsi="Verdana"/>
          <w:color w:val="000000"/>
          <w:sz w:val="20"/>
          <w:szCs w:val="24"/>
          <w:lang w:val="en-GB"/>
        </w:rPr>
        <w:t>The Supplier states that the rights of disposal, management, and use of the Goods being sold are not restricted, and no third parties have claims to the Goods transferred by the Contract (pledges, liens, etc.).</w:t>
      </w:r>
    </w:p>
    <w:p w14:paraId="548C6900" w14:textId="77777777" w:rsidR="00C86794" w:rsidRPr="00E06BC8" w:rsidRDefault="00C86794">
      <w:pPr>
        <w:widowControl w:val="0"/>
        <w:tabs>
          <w:tab w:val="left" w:pos="567"/>
          <w:tab w:val="left" w:pos="851"/>
          <w:tab w:val="left" w:pos="992"/>
          <w:tab w:val="left" w:pos="1134"/>
        </w:tabs>
        <w:ind w:firstLine="567"/>
        <w:jc w:val="both"/>
        <w:rPr>
          <w:rFonts w:ascii="Verdana" w:hAnsi="Verdana"/>
          <w:kern w:val="2"/>
          <w:sz w:val="20"/>
          <w:szCs w:val="24"/>
          <w:lang w:val="en-GB"/>
        </w:rPr>
      </w:pPr>
      <w:r w:rsidRPr="00E06BC8">
        <w:rPr>
          <w:rFonts w:ascii="Verdana" w:hAnsi="Verdana"/>
          <w:kern w:val="2"/>
          <w:sz w:val="20"/>
          <w:szCs w:val="24"/>
          <w:lang w:val="en-GB"/>
        </w:rPr>
        <w:t>16.4. The Supplier undertakes to comply with the environmental protection, social, and labour law obligations established by European Union and national law, collective agreements, and international conventions specified in Annex 5 of the Law on Public Procurement during the performance of the Contract.</w:t>
      </w:r>
    </w:p>
    <w:p w14:paraId="29A503F0" w14:textId="77777777" w:rsidR="00C86794" w:rsidRPr="00E06BC8" w:rsidRDefault="00C86794">
      <w:pPr>
        <w:rPr>
          <w:rFonts w:ascii="Verdana" w:hAnsi="Verdana"/>
          <w:sz w:val="20"/>
          <w:szCs w:val="24"/>
          <w:lang w:val="en-GB"/>
        </w:rPr>
      </w:pPr>
    </w:p>
    <w:p w14:paraId="3A94C6FC" w14:textId="77777777" w:rsidR="00C86794" w:rsidRPr="00E06BC8" w:rsidRDefault="00C86794">
      <w:pPr>
        <w:spacing w:line="257" w:lineRule="atLeast"/>
        <w:ind w:firstLine="62"/>
        <w:jc w:val="both"/>
        <w:rPr>
          <w:rFonts w:ascii="Verdana" w:hAnsi="Verdana"/>
          <w:color w:val="000000"/>
          <w:sz w:val="20"/>
          <w:szCs w:val="24"/>
          <w:lang w:val="en-GB"/>
        </w:rPr>
      </w:pPr>
    </w:p>
    <w:p w14:paraId="78A27F3F"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17. GENERAL LIABILITY ISSUES</w:t>
      </w:r>
    </w:p>
    <w:p w14:paraId="0CF87B97" w14:textId="77777777" w:rsidR="00C86794" w:rsidRPr="00E06BC8" w:rsidRDefault="00C86794">
      <w:pPr>
        <w:spacing w:line="257" w:lineRule="atLeast"/>
        <w:ind w:firstLine="62"/>
        <w:jc w:val="both"/>
        <w:rPr>
          <w:rFonts w:ascii="Verdana" w:hAnsi="Verdana"/>
          <w:color w:val="000000"/>
          <w:sz w:val="20"/>
          <w:szCs w:val="24"/>
          <w:lang w:val="en-GB"/>
        </w:rPr>
      </w:pPr>
    </w:p>
    <w:p w14:paraId="33AA125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17.1. Payment of penalties for delay or breach of obligations under the Contract shall not exempt the Party from the performance of its obligations under the Contract.</w:t>
      </w:r>
    </w:p>
    <w:p w14:paraId="1E8D8BB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17.2. The payment of penalties and (or) the receipt of contract performance guarantees under the Contract shall not waive the Party's right to demand compensation for the losses it has incurred. The penalties specified in this Contract shall be considered minimal, indisputable losses of the Parties. Each of the Parties shall have</w:t>
      </w:r>
      <w:r w:rsidR="00E06BC8" w:rsidRPr="00E06BC8">
        <w:rPr>
          <w:rFonts w:ascii="Verdana" w:hAnsi="Verdana"/>
          <w:color w:val="000000"/>
          <w:sz w:val="20"/>
          <w:szCs w:val="24"/>
          <w:lang w:val="en-GB"/>
        </w:rPr>
        <w:t xml:space="preserve"> </w:t>
      </w:r>
      <w:r w:rsidRPr="00E06BC8">
        <w:rPr>
          <w:rFonts w:ascii="Verdana" w:hAnsi="Verdana"/>
          <w:color w:val="000000"/>
          <w:sz w:val="20"/>
          <w:szCs w:val="24"/>
          <w:lang w:val="en-GB"/>
        </w:rPr>
        <w:t>the right to recover from the other Party the losses incurred due to the other Party's improper performance or non-performance of obligations under the Contract, not exceeding the Initial Contract Value, unless the law requires compensation for a higher amount. The limitation of liability provided for in this clause shall not apply if the damage occurred due to breach of confidentiality obligations, data protection laws, or infringement of intellectual property rights.</w:t>
      </w:r>
    </w:p>
    <w:p w14:paraId="3734A5BF"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17.3. In the event it is discovered that any of the statements or warranties provided in this Contract were materially inaccurate, false, or misleading, the Party breaching shall </w:t>
      </w:r>
      <w:r w:rsidRPr="00E06BC8">
        <w:rPr>
          <w:rFonts w:ascii="Verdana" w:hAnsi="Verdana"/>
          <w:color w:val="000000"/>
          <w:sz w:val="20"/>
          <w:szCs w:val="24"/>
          <w:lang w:val="en-GB"/>
        </w:rPr>
        <w:lastRenderedPageBreak/>
        <w:t>compensate all losses incurred by the injured Party due to such inaccurate, false, or misleading statement or warranty.</w:t>
      </w:r>
    </w:p>
    <w:p w14:paraId="79C75CCF" w14:textId="77777777" w:rsidR="00234D18" w:rsidRPr="00E06BC8" w:rsidRDefault="00234D18" w:rsidP="00234D18">
      <w:pPr>
        <w:spacing w:line="260"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17.4. The remedies provided for in this Contract do not limit the Parties' right to resort to other legal remedies.</w:t>
      </w:r>
    </w:p>
    <w:p w14:paraId="70407BE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17.5. Limitations of liability under the Contract shall not apply when damage is intentionally caused or due to gross negligence resulting in non-material damage, harm to health, or loss of life, as well as when damage (losses) is caused to third parties, including cases where one Party compensates for the damage caused to third parties by the other Party.</w:t>
      </w:r>
    </w:p>
    <w:p w14:paraId="74DDBC0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17.6. Upon expiration of the Contract, the Parties are not released from liability for breach of the Contract. Upon expiration of the Contract, the Parties shall not lose the right to claim compensation for losses incurred due to non-performance of the Contract and to pay penalties.</w:t>
      </w:r>
    </w:p>
    <w:p w14:paraId="79846A6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17.7. If the Contract is terminated due to a material breach of the Contract under clause 22.2.1 of the General Conditions and/or the Supplier performs a material contractual condition specified in Section 10 of the Special Conditions with significant or persistent deficiencies, the Supplier shall be included in the list of unreliable suppliers in accordance with the procedure established in Article 91 of the LLP. The cases in which the performance of a material contractual condition is considered to have significant or persistent deficiencies are indicated in Section 10 of the Special Conditions. The performance of a material contractual condition with significant or persistent deficiencies may also be recognised in other cases not specified in the Special Conditions, after evaluating the specific circumstances of the improper performance of the material contractual condition. </w:t>
      </w:r>
    </w:p>
    <w:p w14:paraId="67F210D5" w14:textId="77777777" w:rsidR="00C86794" w:rsidRPr="00E06BC8" w:rsidRDefault="00C86794">
      <w:pPr>
        <w:spacing w:line="257" w:lineRule="atLeast"/>
        <w:ind w:firstLine="115"/>
        <w:jc w:val="both"/>
        <w:rPr>
          <w:rFonts w:ascii="Verdana" w:hAnsi="Verdana"/>
          <w:color w:val="000000"/>
          <w:sz w:val="20"/>
          <w:szCs w:val="24"/>
          <w:lang w:val="en-GB"/>
        </w:rPr>
      </w:pPr>
    </w:p>
    <w:p w14:paraId="4C7CB67C"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 xml:space="preserve">18. </w:t>
      </w:r>
      <w:r w:rsidRPr="00E06BC8">
        <w:rPr>
          <w:rFonts w:ascii="Verdana" w:hAnsi="Verdana"/>
          <w:b/>
          <w:i/>
          <w:caps/>
          <w:color w:val="000000"/>
          <w:sz w:val="20"/>
          <w:szCs w:val="24"/>
          <w:lang w:val="en-GB"/>
        </w:rPr>
        <w:t>FORCE MAJEURE</w:t>
      </w:r>
    </w:p>
    <w:p w14:paraId="67719D98" w14:textId="77777777" w:rsidR="00C86794" w:rsidRPr="00E06BC8" w:rsidRDefault="00C86794">
      <w:pPr>
        <w:spacing w:line="257" w:lineRule="atLeast"/>
        <w:ind w:firstLine="62"/>
        <w:jc w:val="both"/>
        <w:rPr>
          <w:rFonts w:ascii="Verdana" w:hAnsi="Verdana"/>
          <w:color w:val="000000"/>
          <w:sz w:val="20"/>
          <w:szCs w:val="24"/>
          <w:lang w:val="en-GB"/>
        </w:rPr>
      </w:pPr>
    </w:p>
    <w:p w14:paraId="0CB7B54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18.1.</w:t>
      </w:r>
      <w:r w:rsidRPr="00E06BC8">
        <w:rPr>
          <w:rFonts w:ascii="Verdana" w:hAnsi="Verdana"/>
          <w:b/>
          <w:color w:val="000000"/>
          <w:sz w:val="20"/>
          <w:szCs w:val="24"/>
          <w:lang w:val="en-GB"/>
        </w:rPr>
        <w:t xml:space="preserve"> </w:t>
      </w:r>
      <w:r w:rsidRPr="00E06BC8">
        <w:rPr>
          <w:rFonts w:ascii="Verdana" w:hAnsi="Verdana"/>
          <w:color w:val="000000"/>
          <w:sz w:val="20"/>
          <w:szCs w:val="24"/>
          <w:lang w:val="en-GB"/>
        </w:rPr>
        <w:t>Liability under the Contract shall not apply, and the Parties may be fully or partially exempted from civil liability on the following grounds:</w:t>
      </w:r>
    </w:p>
    <w:p w14:paraId="7EB2FFB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18.1.1.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xml:space="preserve"> – the provisions of Article 6.212 of the Civil Code of the Republic of Lithuania and the rules approved by the Government of the Republic of Lithuania by Resolution No.840 of 15 July 1996 "On the Approval of the Rules for Exemption from Liability in the Event of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shall apply;</w:t>
      </w:r>
    </w:p>
    <w:p w14:paraId="3409314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18.1.2. acts of States of the European Union – where performance of an obligation under the Contract is prevented by mandatory and unforeseeable acts (acts) of the authorities of a State of the European Union which the Parties were not entitled to challenge and which could not have been foreseen in advance.</w:t>
      </w:r>
    </w:p>
    <w:p w14:paraId="5FB3446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18.2.</w:t>
      </w:r>
      <w:r w:rsidRPr="00E06BC8">
        <w:rPr>
          <w:rFonts w:ascii="Verdana" w:hAnsi="Verdana"/>
          <w:b/>
          <w:color w:val="000000"/>
          <w:sz w:val="20"/>
          <w:szCs w:val="24"/>
          <w:lang w:val="en-GB"/>
        </w:rPr>
        <w:t xml:space="preserve"> </w:t>
      </w:r>
      <w:r w:rsidRPr="00E06BC8">
        <w:rPr>
          <w:rFonts w:ascii="Verdana" w:hAnsi="Verdana"/>
          <w:color w:val="000000"/>
          <w:sz w:val="20"/>
          <w:szCs w:val="24"/>
          <w:lang w:val="en-GB"/>
        </w:rPr>
        <w:t xml:space="preserve">The Party requesting a release from liability shall notify the other Party of the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xml:space="preserve"> circumstances in writing immediately but no later than within 5 (ten) </w:t>
      </w:r>
      <w:r w:rsidR="00E06BC8">
        <w:rPr>
          <w:rFonts w:ascii="Verdana" w:hAnsi="Verdana"/>
          <w:color w:val="000000"/>
          <w:sz w:val="20"/>
          <w:szCs w:val="24"/>
          <w:lang w:val="en-GB"/>
        </w:rPr>
        <w:t>business day</w:t>
      </w:r>
      <w:r w:rsidRPr="00E06BC8">
        <w:rPr>
          <w:rFonts w:ascii="Verdana" w:hAnsi="Verdana"/>
          <w:color w:val="000000"/>
          <w:sz w:val="20"/>
          <w:szCs w:val="24"/>
          <w:lang w:val="en-GB"/>
        </w:rPr>
        <w:t>s of the day of the occurrence or discovery of existence of such circumstances by providing evidence to all reasonable precautions taken by it and to every possible effort made by it to reduce the costs or negative consequences, as well as communicate the expected term for the performance of obligations. The Party must also provide the other Party with a relevant notification when the basis for non-performance of obligations ceases to exist.</w:t>
      </w:r>
    </w:p>
    <w:p w14:paraId="7B533F2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18.3.</w:t>
      </w:r>
      <w:r w:rsidRPr="00E06BC8">
        <w:rPr>
          <w:rFonts w:ascii="Verdana" w:hAnsi="Verdana"/>
          <w:b/>
          <w:color w:val="000000"/>
          <w:sz w:val="20"/>
          <w:szCs w:val="24"/>
          <w:lang w:val="en-GB"/>
        </w:rPr>
        <w:t xml:space="preserve"> </w:t>
      </w:r>
      <w:r w:rsidRPr="00E06BC8">
        <w:rPr>
          <w:rFonts w:ascii="Verdana" w:hAnsi="Verdana"/>
          <w:color w:val="000000"/>
          <w:sz w:val="20"/>
          <w:szCs w:val="24"/>
          <w:lang w:val="en-GB"/>
        </w:rPr>
        <w:t xml:space="preserve">The basis for exempting the Party from liability shall arise at the moment of the onset of the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xml:space="preserve"> circumstances or, if no notice was submitted on time, then from the moment of receipt of the notice. Should the Party fail to notify in good time, it shall compensate the other Party for damages incurred by the other Party due to delay or failure of notification.</w:t>
      </w:r>
    </w:p>
    <w:p w14:paraId="43AB06C0"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18.4. If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xml:space="preserve"> circumstances persist for more than 1 (one) month from the date of receipt of the notification about them, any Party may terminate the Contract by notifying the other Party within 5 (five) </w:t>
      </w:r>
      <w:r w:rsidR="00E06BC8">
        <w:rPr>
          <w:rFonts w:ascii="Verdana" w:hAnsi="Verdana"/>
          <w:color w:val="000000"/>
          <w:sz w:val="20"/>
          <w:szCs w:val="24"/>
          <w:lang w:val="en-GB"/>
        </w:rPr>
        <w:t>business day</w:t>
      </w:r>
      <w:r w:rsidRPr="00E06BC8">
        <w:rPr>
          <w:rFonts w:ascii="Verdana" w:hAnsi="Verdana"/>
          <w:color w:val="000000"/>
          <w:sz w:val="20"/>
          <w:szCs w:val="24"/>
          <w:lang w:val="en-GB"/>
        </w:rPr>
        <w:t xml:space="preserve">s.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xml:space="preserve"> shall not include situations where the Party lacks the necessary financial resources or the borrower's counterparties breach their obligations, or the borrower breaches its obligations to counterparties.</w:t>
      </w:r>
    </w:p>
    <w:p w14:paraId="132EBB29" w14:textId="77777777" w:rsidR="00C86794" w:rsidRPr="00E06BC8" w:rsidRDefault="00C86794">
      <w:pPr>
        <w:spacing w:line="257" w:lineRule="atLeast"/>
        <w:ind w:firstLine="62"/>
        <w:jc w:val="both"/>
        <w:rPr>
          <w:rFonts w:ascii="Verdana" w:hAnsi="Verdana"/>
          <w:color w:val="000000"/>
          <w:sz w:val="20"/>
          <w:szCs w:val="24"/>
          <w:lang w:val="en-GB"/>
        </w:rPr>
      </w:pPr>
    </w:p>
    <w:p w14:paraId="02CECB58"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19. INVALIDITY OF CONTRACTUAL PROVISIONS</w:t>
      </w:r>
    </w:p>
    <w:p w14:paraId="525BB254" w14:textId="77777777" w:rsidR="00C86794" w:rsidRPr="00E06BC8" w:rsidRDefault="00C86794">
      <w:pPr>
        <w:spacing w:line="257" w:lineRule="atLeast"/>
        <w:ind w:firstLine="62"/>
        <w:jc w:val="both"/>
        <w:rPr>
          <w:rFonts w:ascii="Verdana" w:hAnsi="Verdana"/>
          <w:color w:val="000000"/>
          <w:sz w:val="20"/>
          <w:szCs w:val="24"/>
          <w:lang w:val="en-GB"/>
        </w:rPr>
      </w:pPr>
    </w:p>
    <w:p w14:paraId="22D525A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19.1. If any provision of the Contract is or becomes partially or fully invalid, the Parties must promptly enter into an Agreement to replace the invalid provision with another provision that, to the extent possible, should have the same economic and legal effect as intended by the Parties in relation to the invalid provision of the Contract. Such invalid provision does not invalidate other provisions of the Contract if it does not violate laws and other legal acts, and it can be assumed that the Contract would have been validly concluded and the provision that is invalid is not included.</w:t>
      </w:r>
    </w:p>
    <w:p w14:paraId="66130A34"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19.2. If an amendment to a provision of the General Conditions provided for in the Special Conditions is or becomes partially or wholly invalid, the version of that provision of the General Conditions which existed before the amendment shall not apply. In this case, the Parties must act in accordance with p. 19.1 of the General Conditions.</w:t>
      </w:r>
    </w:p>
    <w:p w14:paraId="037B5B1D" w14:textId="77777777" w:rsidR="00C86794" w:rsidRPr="00E06BC8" w:rsidRDefault="00C86794">
      <w:pPr>
        <w:spacing w:line="257" w:lineRule="atLeast"/>
        <w:ind w:firstLine="62"/>
        <w:jc w:val="both"/>
        <w:rPr>
          <w:rFonts w:ascii="Verdana" w:hAnsi="Verdana"/>
          <w:color w:val="000000"/>
          <w:sz w:val="20"/>
          <w:szCs w:val="24"/>
          <w:lang w:val="en-GB"/>
        </w:rPr>
      </w:pPr>
    </w:p>
    <w:p w14:paraId="2E63226E"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20. AMENDMENTS TO THE CONTRACT</w:t>
      </w:r>
    </w:p>
    <w:p w14:paraId="2C2CA6F6" w14:textId="77777777" w:rsidR="00C86794" w:rsidRPr="00E06BC8" w:rsidRDefault="00C86794">
      <w:pPr>
        <w:spacing w:line="257" w:lineRule="atLeast"/>
        <w:ind w:firstLine="62"/>
        <w:jc w:val="both"/>
        <w:rPr>
          <w:rFonts w:ascii="Verdana" w:hAnsi="Verdana"/>
          <w:color w:val="000000"/>
          <w:sz w:val="20"/>
          <w:szCs w:val="24"/>
          <w:lang w:val="en-GB"/>
        </w:rPr>
      </w:pPr>
    </w:p>
    <w:p w14:paraId="480DEC68" w14:textId="77777777" w:rsidR="00C86794" w:rsidRPr="00E06BC8" w:rsidRDefault="00C86794">
      <w:pPr>
        <w:spacing w:line="257" w:lineRule="atLeast"/>
        <w:ind w:firstLine="567"/>
        <w:jc w:val="both"/>
        <w:rPr>
          <w:rFonts w:ascii="Verdana" w:hAnsi="Verdana"/>
          <w:sz w:val="20"/>
          <w:szCs w:val="24"/>
          <w:lang w:val="en-GB"/>
        </w:rPr>
      </w:pPr>
      <w:r w:rsidRPr="00E06BC8">
        <w:rPr>
          <w:rFonts w:ascii="Verdana" w:hAnsi="Verdana"/>
          <w:sz w:val="20"/>
          <w:szCs w:val="24"/>
          <w:lang w:val="en-GB"/>
        </w:rPr>
        <w:t>20.1. The terms of the Contract cannot be changed during the period of validity of the Contract, except for such provisions of the Contract, the amendment where is provided for in the Contract and/or years possible in accordance with the Law.</w:t>
      </w:r>
    </w:p>
    <w:p w14:paraId="59331EBB"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20.2. Changes to the Contract shall be formalised by the Parties entering into an Agreement.</w:t>
      </w:r>
    </w:p>
    <w:p w14:paraId="192EDAAE"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20.3. The Party initiating the Agreement must notify the other Party of the amendment to the Contract and provide justification that there is a factual and legal basis for entering into the Agreement. The other Party must analyse and evaluate the information received, provide its comments and proposals within 5 (five) </w:t>
      </w:r>
      <w:r w:rsidR="00E06BC8">
        <w:rPr>
          <w:rFonts w:ascii="Verdana" w:hAnsi="Verdana"/>
          <w:color w:val="000000"/>
          <w:sz w:val="20"/>
          <w:szCs w:val="24"/>
          <w:lang w:val="en-GB"/>
        </w:rPr>
        <w:t>business day</w:t>
      </w:r>
      <w:r w:rsidRPr="00E06BC8">
        <w:rPr>
          <w:rFonts w:ascii="Verdana" w:hAnsi="Verdana"/>
          <w:color w:val="000000"/>
          <w:sz w:val="20"/>
          <w:szCs w:val="24"/>
          <w:lang w:val="en-GB"/>
        </w:rPr>
        <w:t>s (or within another term agreed upon in writing by the Parties), based on the provisions of the Contract or mandatory provisions of laws and other legal acts.</w:t>
      </w:r>
    </w:p>
    <w:p w14:paraId="35880A8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20.4. The Agreements enter into force upon their conclusion, unless otherwise specified in the Agreement. The Buyer must publish the Agreement in accordance with Articles 33 and 86 of the Law of Public Procurement.</w:t>
      </w:r>
    </w:p>
    <w:p w14:paraId="3F086AD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20.5. Changes in the contact persons' details and requisites specified in the Special Conditions are not considered as amendments to the Contract (except for the replacement of the Supplier, joint activity Partner, subcontractor, or specialist with another person), and the Party must unilaterally change those details, informing the other Party accordingly. In any event, an amendment to the Contract shall not constitute a substantive change to the Contract.</w:t>
      </w:r>
    </w:p>
    <w:p w14:paraId="40F7310A" w14:textId="77777777" w:rsidR="00C86794" w:rsidRPr="00E06BC8" w:rsidRDefault="00C86794">
      <w:pPr>
        <w:spacing w:line="257" w:lineRule="atLeast"/>
        <w:ind w:firstLine="62"/>
        <w:jc w:val="both"/>
        <w:rPr>
          <w:rFonts w:ascii="Verdana" w:hAnsi="Verdana"/>
          <w:color w:val="000000"/>
          <w:sz w:val="20"/>
          <w:szCs w:val="24"/>
          <w:lang w:val="en-GB"/>
        </w:rPr>
      </w:pPr>
    </w:p>
    <w:p w14:paraId="6621274B"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21. SUSPENSION OF THE CONTRACT</w:t>
      </w:r>
    </w:p>
    <w:p w14:paraId="20ED6035" w14:textId="77777777" w:rsidR="00C86794" w:rsidRPr="00E06BC8" w:rsidRDefault="00C86794">
      <w:pPr>
        <w:spacing w:line="257" w:lineRule="atLeast"/>
        <w:ind w:firstLine="62"/>
        <w:jc w:val="both"/>
        <w:rPr>
          <w:rFonts w:ascii="Verdana" w:hAnsi="Verdana"/>
          <w:color w:val="000000"/>
          <w:sz w:val="20"/>
          <w:szCs w:val="24"/>
          <w:lang w:val="en-GB"/>
        </w:rPr>
      </w:pPr>
    </w:p>
    <w:p w14:paraId="4D90A3AD"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21.1. In absence of the Supplier's fault and in the presence of circumstances that could not have been foreseen by the Contracting Party at the time of concluding the Contract, preventing the Contracting Party from performing its contractual obligations and/or in the case of other unforeseen circumstances, the Contracting Parties shall have the right to initiate the suspension of the supply of the Goods (or part thereof) until the relevant circumstances cease. </w:t>
      </w:r>
    </w:p>
    <w:p w14:paraId="40E3F632"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 The supply of Goods (or their part) may be suspended under at least one of the following circumstances: </w:t>
      </w:r>
    </w:p>
    <w:p w14:paraId="0468A78C"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21.2.1. in the event of </w:t>
      </w:r>
      <w:r w:rsidRPr="00E06BC8">
        <w:rPr>
          <w:rFonts w:ascii="Verdana" w:hAnsi="Verdana"/>
          <w:i/>
          <w:color w:val="000000"/>
          <w:sz w:val="20"/>
          <w:szCs w:val="24"/>
          <w:lang w:val="en-GB"/>
        </w:rPr>
        <w:t>force majeure</w:t>
      </w:r>
      <w:r w:rsidRPr="00E06BC8">
        <w:rPr>
          <w:rFonts w:ascii="Verdana" w:hAnsi="Verdana"/>
          <w:color w:val="000000"/>
          <w:sz w:val="20"/>
          <w:szCs w:val="24"/>
          <w:lang w:val="en-GB"/>
        </w:rPr>
        <w:t xml:space="preserve"> as provided for in Section 18 of the General Conditions, the time limits for the performance of the contractual obligations shall be suspended from the moment of the occurrence of the impediment, or, in the absence of timely notification, from the moment of the notification, and shall be resumed when the said impediment no longer prevents the performance of the Agreement; </w:t>
      </w:r>
    </w:p>
    <w:p w14:paraId="3DF04EFF"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21.2.2. The Buyer is unable to accept the Goods as specified in the Contract (e.g. the room in which the Goods are to be installed is unfinished) and the Supplier is therefore unable to perform the Contract; </w:t>
      </w:r>
    </w:p>
    <w:p w14:paraId="47135BC3"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21.2.3. unforeseen goods, services and/or works related to the object to be procured, the need for which has become apparent only during the performance of the </w:t>
      </w:r>
      <w:proofErr w:type="gramStart"/>
      <w:r w:rsidRPr="00E06BC8">
        <w:rPr>
          <w:rFonts w:ascii="Verdana" w:hAnsi="Verdana"/>
          <w:color w:val="000000"/>
          <w:sz w:val="20"/>
          <w:szCs w:val="24"/>
          <w:lang w:val="en-GB"/>
        </w:rPr>
        <w:t>Contract;</w:t>
      </w:r>
      <w:proofErr w:type="gramEnd"/>
      <w:r w:rsidRPr="00E06BC8">
        <w:rPr>
          <w:rFonts w:ascii="Verdana" w:hAnsi="Verdana"/>
          <w:color w:val="000000"/>
          <w:sz w:val="20"/>
          <w:szCs w:val="24"/>
          <w:lang w:val="en-GB"/>
        </w:rPr>
        <w:t xml:space="preserve"> </w:t>
      </w:r>
    </w:p>
    <w:p w14:paraId="4CB41A7C"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21.2.4. the execution of another procurement contract of the Buyer, which has a direct impact on this Contract, is delayed with no fault of the </w:t>
      </w:r>
      <w:proofErr w:type="gramStart"/>
      <w:r w:rsidRPr="00E06BC8">
        <w:rPr>
          <w:rFonts w:ascii="Verdana" w:hAnsi="Verdana"/>
          <w:color w:val="000000"/>
          <w:sz w:val="20"/>
          <w:szCs w:val="24"/>
          <w:lang w:val="en-GB"/>
        </w:rPr>
        <w:t>Buyer;</w:t>
      </w:r>
      <w:proofErr w:type="gramEnd"/>
      <w:r w:rsidRPr="00E06BC8">
        <w:rPr>
          <w:rFonts w:ascii="Verdana" w:hAnsi="Verdana"/>
          <w:color w:val="000000"/>
          <w:sz w:val="20"/>
          <w:szCs w:val="24"/>
          <w:lang w:val="en-GB"/>
        </w:rPr>
        <w:t xml:space="preserve"> </w:t>
      </w:r>
    </w:p>
    <w:p w14:paraId="3468EE4D"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lastRenderedPageBreak/>
        <w:t xml:space="preserve">21.2.5. in the event of evidence-based justified obstacles or hindrances caused to the Supplier by third parties other than the Supplier's failure to perform its contractual obligations in a timely manner or in accordance with the terms and conditions of the </w:t>
      </w:r>
      <w:proofErr w:type="gramStart"/>
      <w:r w:rsidRPr="00E06BC8">
        <w:rPr>
          <w:rFonts w:ascii="Verdana" w:hAnsi="Verdana"/>
          <w:color w:val="000000"/>
          <w:sz w:val="20"/>
          <w:szCs w:val="24"/>
          <w:lang w:val="en-GB"/>
        </w:rPr>
        <w:t>Contract;</w:t>
      </w:r>
      <w:proofErr w:type="gramEnd"/>
      <w:r w:rsidRPr="00E06BC8">
        <w:rPr>
          <w:rFonts w:ascii="Verdana" w:hAnsi="Verdana"/>
          <w:color w:val="000000"/>
          <w:sz w:val="20"/>
          <w:szCs w:val="24"/>
          <w:lang w:val="en-GB"/>
        </w:rPr>
        <w:t xml:space="preserve"> </w:t>
      </w:r>
    </w:p>
    <w:p w14:paraId="388ABEFD"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21.2.6.</w:t>
      </w:r>
      <w:r w:rsidR="00E06BC8" w:rsidRPr="00E06BC8">
        <w:rPr>
          <w:rFonts w:ascii="Verdana" w:hAnsi="Verdana"/>
          <w:color w:val="000000"/>
          <w:sz w:val="20"/>
          <w:szCs w:val="24"/>
          <w:lang w:val="en-GB"/>
        </w:rPr>
        <w:t xml:space="preserve"> </w:t>
      </w:r>
      <w:r w:rsidRPr="00E06BC8">
        <w:rPr>
          <w:rFonts w:ascii="Verdana" w:hAnsi="Verdana"/>
          <w:color w:val="000000"/>
          <w:sz w:val="20"/>
          <w:szCs w:val="24"/>
          <w:lang w:val="en-GB"/>
        </w:rPr>
        <w:t xml:space="preserve">due to a change in the existing legislation or the entry into force of a new legislation that affects the implementation of this </w:t>
      </w:r>
      <w:proofErr w:type="gramStart"/>
      <w:r w:rsidRPr="00E06BC8">
        <w:rPr>
          <w:rFonts w:ascii="Verdana" w:hAnsi="Verdana"/>
          <w:color w:val="000000"/>
          <w:sz w:val="20"/>
          <w:szCs w:val="24"/>
          <w:lang w:val="en-GB"/>
        </w:rPr>
        <w:t>Contract;</w:t>
      </w:r>
      <w:proofErr w:type="gramEnd"/>
      <w:r w:rsidRPr="00E06BC8">
        <w:rPr>
          <w:rFonts w:ascii="Verdana" w:hAnsi="Verdana"/>
          <w:color w:val="000000"/>
          <w:sz w:val="20"/>
          <w:szCs w:val="24"/>
          <w:lang w:val="en-GB"/>
        </w:rPr>
        <w:t xml:space="preserve"> </w:t>
      </w:r>
    </w:p>
    <w:p w14:paraId="3DCDC089"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21.2.7. the necessity to suspend contractual obligations arose due to suspended/redistributed/not received, etc., financing allocated by the Buyer for the purchase of Goods or due to a lack of </w:t>
      </w:r>
      <w:proofErr w:type="gramStart"/>
      <w:r w:rsidRPr="00E06BC8">
        <w:rPr>
          <w:rFonts w:ascii="Verdana" w:hAnsi="Verdana"/>
          <w:color w:val="000000"/>
          <w:sz w:val="20"/>
          <w:szCs w:val="24"/>
          <w:lang w:val="en-GB"/>
        </w:rPr>
        <w:t>financing;</w:t>
      </w:r>
      <w:proofErr w:type="gramEnd"/>
      <w:r w:rsidRPr="00E06BC8">
        <w:rPr>
          <w:rFonts w:ascii="Verdana" w:hAnsi="Verdana"/>
          <w:color w:val="000000"/>
          <w:sz w:val="20"/>
          <w:szCs w:val="24"/>
          <w:lang w:val="en-GB"/>
        </w:rPr>
        <w:t xml:space="preserve"> </w:t>
      </w:r>
    </w:p>
    <w:p w14:paraId="19600C5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21.2.8. in connection with legal (arbitration) disputes with the Buyer or third parties, the subject matter whereof is directly related to the performance of the Contract. </w:t>
      </w:r>
    </w:p>
    <w:p w14:paraId="14C5D413"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21.3. </w:t>
      </w:r>
      <w:r w:rsidRPr="00E06BC8">
        <w:rPr>
          <w:rFonts w:ascii="Verdana" w:hAnsi="Verdana"/>
          <w:sz w:val="20"/>
          <w:szCs w:val="24"/>
          <w:lang w:val="en-GB"/>
        </w:rPr>
        <w:t>If the suspension of the supply of the Goods</w:t>
      </w:r>
      <w:r w:rsidR="00E06BC8" w:rsidRPr="00E06BC8">
        <w:rPr>
          <w:rFonts w:ascii="Verdana" w:hAnsi="Verdana"/>
          <w:sz w:val="20"/>
          <w:szCs w:val="24"/>
          <w:lang w:val="en-GB"/>
        </w:rPr>
        <w:t xml:space="preserve"> </w:t>
      </w:r>
      <w:r w:rsidRPr="00E06BC8">
        <w:rPr>
          <w:rFonts w:ascii="Verdana" w:hAnsi="Verdana"/>
          <w:sz w:val="20"/>
          <w:szCs w:val="24"/>
          <w:lang w:val="en-GB"/>
        </w:rPr>
        <w:t>(or part thereof) is carried out due to the circumstances referred to in clause 21.2 of the General Conditions</w:t>
      </w:r>
      <w:r w:rsidR="00E06BC8" w:rsidRPr="00E06BC8">
        <w:rPr>
          <w:rFonts w:ascii="Verdana" w:hAnsi="Verdana"/>
          <w:sz w:val="20"/>
          <w:szCs w:val="24"/>
          <w:lang w:val="en-GB"/>
        </w:rPr>
        <w:t xml:space="preserve"> </w:t>
      </w:r>
      <w:r w:rsidRPr="00E06BC8">
        <w:rPr>
          <w:rFonts w:ascii="Verdana" w:hAnsi="Verdana"/>
          <w:sz w:val="20"/>
          <w:szCs w:val="24"/>
          <w:lang w:val="en-GB"/>
        </w:rPr>
        <w:t>and lasts no longer than 3 (three) months, such suspension shall be</w:t>
      </w:r>
      <w:r w:rsidR="00E06BC8" w:rsidRPr="00E06BC8">
        <w:rPr>
          <w:rFonts w:ascii="Verdana" w:hAnsi="Verdana"/>
          <w:sz w:val="20"/>
          <w:szCs w:val="24"/>
          <w:lang w:val="en-GB"/>
        </w:rPr>
        <w:t xml:space="preserve"> </w:t>
      </w:r>
      <w:r w:rsidRPr="00E06BC8">
        <w:rPr>
          <w:rFonts w:ascii="Verdana" w:hAnsi="Verdana"/>
          <w:sz w:val="20"/>
          <w:szCs w:val="24"/>
          <w:lang w:val="en-GB"/>
        </w:rPr>
        <w:t>considered a modification of the Contract under the conditions specified therein and formalised in accordance with the procedure set out in clause 21.6 of the Contract.</w:t>
      </w:r>
    </w:p>
    <w:p w14:paraId="0465A36A" w14:textId="77777777" w:rsidR="00C86794" w:rsidRPr="00E06BC8" w:rsidRDefault="00C86794">
      <w:pPr>
        <w:tabs>
          <w:tab w:val="left" w:pos="567"/>
        </w:tabs>
        <w:ind w:firstLine="567"/>
        <w:jc w:val="both"/>
        <w:textAlignment w:val="baseline"/>
        <w:rPr>
          <w:rFonts w:ascii="Verdana" w:hAnsi="Verdana"/>
          <w:kern w:val="2"/>
          <w:sz w:val="20"/>
          <w:szCs w:val="24"/>
          <w:lang w:val="en-GB"/>
        </w:rPr>
      </w:pPr>
      <w:r w:rsidRPr="00E06BC8">
        <w:rPr>
          <w:rFonts w:ascii="Verdana" w:hAnsi="Verdana"/>
          <w:color w:val="000000"/>
          <w:sz w:val="20"/>
          <w:szCs w:val="24"/>
          <w:lang w:val="en-GB"/>
        </w:rPr>
        <w:t xml:space="preserve">21.4. </w:t>
      </w:r>
      <w:r w:rsidRPr="00E06BC8">
        <w:rPr>
          <w:rFonts w:ascii="Verdana" w:hAnsi="Verdana"/>
          <w:sz w:val="20"/>
          <w:szCs w:val="24"/>
          <w:lang w:val="en-GB"/>
        </w:rPr>
        <w:t>If the suspension of the supply of the Goods (or part thereof) is carried out due to other circumstances not specified in clause 21.2 of the General Conditions or if the circumstances referred to in clause 21.2 of the General Conditions last longer than 3 (three) months and/or the procedure set out in this section is not followed, this shall be considered a modification of the Contract, which must be carried out in accordance with the provisions of the Law on Public Procurement and formalised in accordance with the procedure set out in clause 21.6 of the Contract.</w:t>
      </w:r>
    </w:p>
    <w:p w14:paraId="4A3ACA10"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21.5. The performance of contractual obligations may be suspended only during the validity period of the Contract in the following manner:</w:t>
      </w:r>
    </w:p>
    <w:p w14:paraId="4C669643"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21.5.1. In the event of circumstances preventing the Supplier from fulfilling contractual obligations, the Supplier must promptly inform the Buyer thereof. The Supplier's written request must specify the circumstance of suspension (p. 21.2 of the General Conditions) and the reasoning, objective facts and evidence supporting the occurrence of the circumstance and the possible time limit. Upon assessing the request, the Buyer informs the Supplier in writing of the decision regarding the suspension of the performance of contractual obligations no later than within 3 (three) </w:t>
      </w:r>
      <w:r w:rsidR="00E06BC8">
        <w:rPr>
          <w:rFonts w:ascii="Verdana" w:hAnsi="Verdana"/>
          <w:color w:val="000000"/>
          <w:sz w:val="20"/>
          <w:szCs w:val="24"/>
          <w:lang w:val="en-GB"/>
        </w:rPr>
        <w:t>business day</w:t>
      </w:r>
      <w:r w:rsidRPr="00E06BC8">
        <w:rPr>
          <w:rFonts w:ascii="Verdana" w:hAnsi="Verdana"/>
          <w:color w:val="000000"/>
          <w:sz w:val="20"/>
          <w:szCs w:val="24"/>
          <w:lang w:val="en-GB"/>
        </w:rPr>
        <w:t xml:space="preserve">s. If the Supplier fails to provide specific arguments, facts, substantiated evidence, the Buyer has the right to refuse in writing to approve the suspension. </w:t>
      </w:r>
    </w:p>
    <w:p w14:paraId="169F6900" w14:textId="77777777" w:rsidR="00C86794" w:rsidRPr="00E06BC8" w:rsidRDefault="00C86794">
      <w:pPr>
        <w:spacing w:line="264"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 xml:space="preserve">21.5.2. Upon receiving written notification from the Buyer and providing a reasoned explanation specifying the circumstances and the duration necessitating the suspension of the deadline for the performance of contractual obligations, the Supplier shall inform the Buyer in writing no later than within 3 (three) </w:t>
      </w:r>
      <w:r w:rsidR="00E06BC8">
        <w:rPr>
          <w:rFonts w:ascii="Verdana" w:hAnsi="Verdana"/>
          <w:color w:val="000000"/>
          <w:sz w:val="20"/>
          <w:szCs w:val="24"/>
          <w:lang w:val="en-GB"/>
        </w:rPr>
        <w:t>business day</w:t>
      </w:r>
      <w:r w:rsidRPr="00E06BC8">
        <w:rPr>
          <w:rFonts w:ascii="Verdana" w:hAnsi="Verdana"/>
          <w:color w:val="000000"/>
          <w:sz w:val="20"/>
          <w:szCs w:val="24"/>
          <w:lang w:val="en-GB"/>
        </w:rPr>
        <w:t>s and confirms its agreement to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7C8BE49C" w14:textId="77777777" w:rsidR="00C86794" w:rsidRPr="00E06BC8" w:rsidRDefault="00C86794">
      <w:pPr>
        <w:spacing w:line="264" w:lineRule="atLeast"/>
        <w:ind w:firstLine="567"/>
        <w:jc w:val="both"/>
        <w:rPr>
          <w:rFonts w:ascii="Verdana" w:hAnsi="Verdana"/>
          <w:sz w:val="20"/>
          <w:szCs w:val="24"/>
          <w:lang w:val="en-GB"/>
        </w:rPr>
      </w:pPr>
      <w:r w:rsidRPr="00E06BC8">
        <w:rPr>
          <w:rFonts w:ascii="Verdana" w:hAnsi="Verdana"/>
          <w:sz w:val="20"/>
          <w:szCs w:val="24"/>
          <w:lang w:val="en-GB"/>
        </w:rPr>
        <w:t xml:space="preserve">21.5.3. The Supplier shall, upon receipt of the Buyer's written notice of suspension, suspend the performance of the contractual obligations or part thereof as soon as possible, but at the latest within three (3) </w:t>
      </w:r>
      <w:r w:rsidR="00E06BC8">
        <w:rPr>
          <w:rFonts w:ascii="Verdana" w:hAnsi="Verdana"/>
          <w:sz w:val="20"/>
          <w:szCs w:val="24"/>
          <w:lang w:val="en-GB"/>
        </w:rPr>
        <w:t>business day</w:t>
      </w:r>
      <w:r w:rsidRPr="00E06BC8">
        <w:rPr>
          <w:rFonts w:ascii="Verdana" w:hAnsi="Verdana"/>
          <w:sz w:val="20"/>
          <w:szCs w:val="24"/>
          <w:lang w:val="en-GB"/>
        </w:rPr>
        <w:t>s of the date of the confirmation sent to the Buyer. If the performance of contractual obligations or part of them is suspended, the Parties may not perform any obligations assigned to them under the Contract or part of the Contract.</w:t>
      </w:r>
    </w:p>
    <w:p w14:paraId="1DCE3D0B" w14:textId="77777777" w:rsidR="00C86794" w:rsidRPr="00E06BC8" w:rsidRDefault="00C86794">
      <w:pPr>
        <w:spacing w:line="264"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21.6. The suspension of the performance of contractual obligations is formalised by a written agreement between the Parties, indicating the reasons and the duration of suspension, attaching documents confirming the basis for suspension, and authenticated by the signatures of authorised representatives of the Parties. Such agreements constitute an integral part of the Contract.</w:t>
      </w:r>
    </w:p>
    <w:p w14:paraId="0C0898F4" w14:textId="77777777" w:rsidR="00C86794" w:rsidRPr="00E06BC8" w:rsidRDefault="00C86794">
      <w:pPr>
        <w:spacing w:line="264"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21.7. The suspension of the performance of contractual obligations shall not exceed the specific duration of the circumstances justifying its existence.</w:t>
      </w:r>
    </w:p>
    <w:p w14:paraId="40E086D5"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21.8. The Parties agree that the period of suspension of the performance of contractual obligations is not counted towards the Contract's performance period. During this time, contractual obligations are not fulfilled, and the Buyer does not owe any payments, penalties, or delays to the Supplier for this period. </w:t>
      </w:r>
    </w:p>
    <w:p w14:paraId="00A16A15" w14:textId="77777777" w:rsidR="00C86794" w:rsidRPr="00E06BC8" w:rsidRDefault="00C86794">
      <w:pPr>
        <w:tabs>
          <w:tab w:val="left" w:pos="567"/>
        </w:tabs>
        <w:ind w:firstLine="567"/>
        <w:jc w:val="both"/>
        <w:textAlignment w:val="baseline"/>
        <w:rPr>
          <w:rFonts w:ascii="Verdana" w:hAnsi="Verdana"/>
          <w:kern w:val="2"/>
          <w:sz w:val="20"/>
          <w:szCs w:val="24"/>
          <w:lang w:val="en-GB"/>
        </w:rPr>
      </w:pPr>
      <w:r w:rsidRPr="00E06BC8">
        <w:rPr>
          <w:rFonts w:ascii="Verdana" w:hAnsi="Verdana"/>
          <w:color w:val="000000"/>
          <w:sz w:val="20"/>
          <w:szCs w:val="24"/>
          <w:lang w:val="en-GB"/>
        </w:rPr>
        <w:lastRenderedPageBreak/>
        <w:t xml:space="preserve">21.9. If the time limits for the performance of obligations under the Contract have been suspended on the grounds set out in the Contract, they shall be resumed at the end of the period of time specified in the agreement between the Parties, whichever is the earlier. </w:t>
      </w:r>
      <w:r w:rsidRPr="00E06BC8">
        <w:rPr>
          <w:rFonts w:ascii="Verdana" w:hAnsi="Verdana"/>
          <w:kern w:val="2"/>
          <w:sz w:val="20"/>
          <w:szCs w:val="24"/>
          <w:lang w:val="en-GB"/>
        </w:rPr>
        <w:t>In the event that the deadlines for the performance of the obligations specified in the Contract are renewed before the expiration of the suspension period indicated in the Parties' agreement, the Parties shall formalise the date of the renewal of the deadlines for the performance of the obligations specified in the Contract in writing.</w:t>
      </w:r>
    </w:p>
    <w:p w14:paraId="4B6F4CCB"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21.10. Upon resumption of performance of the Contract, the time limits for the performance of the outstanding obligations (part of them) and the validity of the Contract shall be postponed for the period of time remaining for their performance (the validity of the Contract) at the time of their suspension. </w:t>
      </w:r>
    </w:p>
    <w:p w14:paraId="07E1E530"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21.11. 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the other Party ten (10) days' notice. </w:t>
      </w:r>
    </w:p>
    <w:p w14:paraId="00220E6D"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3590109D"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 xml:space="preserve">22. TERMINATION OF THE </w:t>
      </w:r>
      <w:r w:rsidR="00E06BC8">
        <w:rPr>
          <w:rFonts w:ascii="Verdana" w:hAnsi="Verdana"/>
          <w:b/>
          <w:caps/>
          <w:color w:val="000000"/>
          <w:sz w:val="20"/>
          <w:szCs w:val="24"/>
          <w:lang w:val="en-GB"/>
        </w:rPr>
        <w:t>Contract</w:t>
      </w:r>
    </w:p>
    <w:p w14:paraId="72DA2688" w14:textId="77777777" w:rsidR="00C86794" w:rsidRPr="00E06BC8" w:rsidRDefault="00C86794">
      <w:pPr>
        <w:spacing w:line="257" w:lineRule="atLeast"/>
        <w:ind w:firstLine="62"/>
        <w:jc w:val="both"/>
        <w:rPr>
          <w:rFonts w:ascii="Verdana" w:hAnsi="Verdana"/>
          <w:color w:val="000000"/>
          <w:sz w:val="20"/>
          <w:szCs w:val="24"/>
          <w:lang w:val="en-GB"/>
        </w:rPr>
      </w:pPr>
    </w:p>
    <w:p w14:paraId="3605334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The Contract may be terminated in the cases provided for in Article 90 of the Law of Public Procurement and in the Contract, including the possibility to terminate the Contract by agreement of the Parties.</w:t>
      </w:r>
    </w:p>
    <w:p w14:paraId="008D1F03" w14:textId="77777777" w:rsidR="00C86794" w:rsidRPr="00E06BC8" w:rsidRDefault="00C86794">
      <w:pPr>
        <w:spacing w:line="257" w:lineRule="atLeast"/>
        <w:ind w:firstLine="62"/>
        <w:jc w:val="both"/>
        <w:rPr>
          <w:rFonts w:ascii="Verdana" w:hAnsi="Verdana"/>
          <w:color w:val="000000"/>
          <w:sz w:val="20"/>
          <w:szCs w:val="24"/>
          <w:lang w:val="en-GB"/>
        </w:rPr>
      </w:pPr>
    </w:p>
    <w:p w14:paraId="40EB5F00"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 xml:space="preserve">22.1. Claims for </w:t>
      </w:r>
      <w:r w:rsidR="00E06BC8">
        <w:rPr>
          <w:rFonts w:ascii="Verdana" w:hAnsi="Verdana"/>
          <w:b/>
          <w:color w:val="000000"/>
          <w:sz w:val="20"/>
          <w:szCs w:val="24"/>
          <w:lang w:val="en-GB"/>
        </w:rPr>
        <w:t xml:space="preserve">the </w:t>
      </w:r>
      <w:r w:rsidRPr="00E06BC8">
        <w:rPr>
          <w:rFonts w:ascii="Verdana" w:hAnsi="Verdana"/>
          <w:b/>
          <w:color w:val="000000"/>
          <w:sz w:val="20"/>
          <w:szCs w:val="24"/>
          <w:lang w:val="en-GB"/>
        </w:rPr>
        <w:t>breach of the Contract</w:t>
      </w:r>
    </w:p>
    <w:p w14:paraId="20A86396" w14:textId="77777777" w:rsidR="00C86794" w:rsidRPr="00E06BC8" w:rsidRDefault="00C86794">
      <w:pPr>
        <w:spacing w:line="257" w:lineRule="atLeast"/>
        <w:ind w:firstLine="62"/>
        <w:jc w:val="both"/>
        <w:rPr>
          <w:rFonts w:ascii="Verdana" w:hAnsi="Verdana"/>
          <w:color w:val="000000"/>
          <w:sz w:val="20"/>
          <w:szCs w:val="24"/>
          <w:lang w:val="en-GB"/>
        </w:rPr>
      </w:pPr>
    </w:p>
    <w:p w14:paraId="77013599"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22.1.1. If a Party violates the Contract or laws and other legal acts, the other Party shall have the right to make a written claim, specifying which provision of the Contract or law and other legal acts the violating Party has breached and how, and to set a reasonable deadline for correcting the violation.</w:t>
      </w:r>
    </w:p>
    <w:p w14:paraId="0472330F"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22.1.2. Upon receiving the claim, the receiving Party must respond promptly but no later than within 5 (five) </w:t>
      </w:r>
      <w:r w:rsidR="00E06BC8">
        <w:rPr>
          <w:rFonts w:ascii="Verdana" w:hAnsi="Verdana"/>
          <w:color w:val="000000"/>
          <w:sz w:val="20"/>
          <w:szCs w:val="24"/>
          <w:lang w:val="en-GB"/>
        </w:rPr>
        <w:t>business day</w:t>
      </w:r>
      <w:r w:rsidRPr="00E06BC8">
        <w:rPr>
          <w:rFonts w:ascii="Verdana" w:hAnsi="Verdana"/>
          <w:color w:val="000000"/>
          <w:sz w:val="20"/>
          <w:szCs w:val="24"/>
          <w:lang w:val="en-GB"/>
        </w:rPr>
        <w:t>s, indicating the measures it will take to correct the violation within the deadline specified in the claim or to suggest another reasonable deadline with justification.</w:t>
      </w:r>
      <w:r w:rsidRPr="00E06BC8">
        <w:rPr>
          <w:rFonts w:ascii="Verdana" w:hAnsi="Verdana"/>
          <w:b/>
          <w:color w:val="000000"/>
          <w:sz w:val="20"/>
          <w:szCs w:val="24"/>
          <w:lang w:val="en-GB"/>
        </w:rPr>
        <w:t xml:space="preserve"> </w:t>
      </w:r>
      <w:r w:rsidRPr="00E06BC8">
        <w:rPr>
          <w:rFonts w:ascii="Verdana" w:hAnsi="Verdana"/>
          <w:color w:val="000000"/>
          <w:sz w:val="20"/>
          <w:szCs w:val="24"/>
          <w:lang w:val="en-GB"/>
        </w:rPr>
        <w:t xml:space="preserve">The Supplier's right to propose a different time limit shall not constitute an obligation on the Buyer to accept that time limit. The time limit proposed by the Party receiving the claim shall supersede the time limit specified in the claim only if it is accepted by the other Party. </w:t>
      </w:r>
    </w:p>
    <w:p w14:paraId="2C1D7F52"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02AA4176"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22.2. Termination of the Contract at the initiative of the Buyer</w:t>
      </w:r>
    </w:p>
    <w:p w14:paraId="589E0915" w14:textId="77777777" w:rsidR="00C86794" w:rsidRPr="00E06BC8" w:rsidRDefault="00C86794">
      <w:pPr>
        <w:spacing w:line="257" w:lineRule="atLeast"/>
        <w:ind w:firstLine="62"/>
        <w:jc w:val="both"/>
        <w:rPr>
          <w:rFonts w:ascii="Verdana" w:hAnsi="Verdana"/>
          <w:color w:val="000000"/>
          <w:sz w:val="20"/>
          <w:szCs w:val="24"/>
          <w:lang w:val="en-GB"/>
        </w:rPr>
      </w:pPr>
    </w:p>
    <w:p w14:paraId="41CF53D5"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22.2.1. The Buyer may unilaterally terminate the Contract by notifying the Supplier in writing at least 5 (five) days in advance if the Supplier commits a material breach of the Contract as specified in the Special Conditions or a breach of the Contract that meets the characteristics of a material breach as outlined in the Civil Code of the Republic of Lithuania, and if, after receiving the Buyer's claim, the Supplier fails to remedy the breach within the period specified in the claim. </w:t>
      </w:r>
    </w:p>
    <w:p w14:paraId="49CFDDC2"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22.2.2. The Buyer shall have</w:t>
      </w:r>
      <w:r w:rsidR="00E06BC8" w:rsidRPr="00E06BC8">
        <w:rPr>
          <w:rFonts w:ascii="Verdana" w:hAnsi="Verdana"/>
          <w:sz w:val="20"/>
          <w:szCs w:val="24"/>
          <w:lang w:val="en-GB"/>
        </w:rPr>
        <w:t xml:space="preserve"> </w:t>
      </w:r>
      <w:r w:rsidRPr="00E06BC8">
        <w:rPr>
          <w:rFonts w:ascii="Verdana" w:hAnsi="Verdana"/>
          <w:sz w:val="20"/>
          <w:szCs w:val="24"/>
          <w:lang w:val="en-GB"/>
        </w:rPr>
        <w:t xml:space="preserve">the right to unilaterally terminate the Contract or its part by notifying the Supplier in writing at least 10 (ten) days in advance if: </w:t>
      </w:r>
    </w:p>
    <w:p w14:paraId="467B2AFA"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22.2.2.1. </w:t>
      </w:r>
      <w:r w:rsidRPr="00E06BC8">
        <w:rPr>
          <w:rFonts w:ascii="Verdana" w:hAnsi="Verdana"/>
          <w:sz w:val="20"/>
          <w:szCs w:val="24"/>
          <w:lang w:val="en-GB"/>
        </w:rPr>
        <w:t>A bankruptcy case is filed against the Supplier, bankruptcy proceedings are initiated not according to the procedure established by the court, it becomes insolvent or there is a likelihood of insolvency, suspends its economic activities, or a situation analogous to that established in the laws and other legal acts arises;</w:t>
      </w:r>
      <w:r w:rsidRPr="00E06BC8">
        <w:rPr>
          <w:rFonts w:ascii="Verdana" w:hAnsi="Verdana"/>
          <w:color w:val="000000"/>
          <w:sz w:val="20"/>
          <w:szCs w:val="24"/>
          <w:lang w:val="en-GB"/>
        </w:rPr>
        <w:t xml:space="preserve"> </w:t>
      </w:r>
    </w:p>
    <w:p w14:paraId="7E2C87F1" w14:textId="77777777" w:rsidR="00C86794" w:rsidRPr="00E06BC8" w:rsidRDefault="00C86794">
      <w:pPr>
        <w:spacing w:line="257" w:lineRule="atLeast"/>
        <w:ind w:firstLine="567"/>
        <w:jc w:val="both"/>
        <w:rPr>
          <w:rFonts w:ascii="Verdana" w:hAnsi="Verdana"/>
          <w:sz w:val="20"/>
          <w:szCs w:val="24"/>
          <w:lang w:val="en-GB"/>
        </w:rPr>
      </w:pPr>
      <w:r w:rsidRPr="00E06BC8">
        <w:rPr>
          <w:rFonts w:ascii="Verdana" w:hAnsi="Verdana"/>
          <w:sz w:val="20"/>
          <w:szCs w:val="24"/>
          <w:lang w:val="en-GB"/>
        </w:rPr>
        <w:t xml:space="preserve">22.2.2.2. The Supplier’s situation changes, and it meets the grounds for exclusion specified in the procurement </w:t>
      </w:r>
      <w:proofErr w:type="gramStart"/>
      <w:r w:rsidRPr="00E06BC8">
        <w:rPr>
          <w:rFonts w:ascii="Verdana" w:hAnsi="Verdana"/>
          <w:sz w:val="20"/>
          <w:szCs w:val="24"/>
          <w:lang w:val="en-GB"/>
        </w:rPr>
        <w:t>documents;</w:t>
      </w:r>
      <w:proofErr w:type="gramEnd"/>
    </w:p>
    <w:p w14:paraId="0D682190"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sz w:val="20"/>
          <w:szCs w:val="24"/>
          <w:lang w:val="en-GB"/>
        </w:rPr>
        <w:lastRenderedPageBreak/>
        <w:t>22.2.2.3. Changes occur in the legislation related to the subject matter of the Contract, its performance, or the Buyer's activities for which the Contract was concluded, and due to such changes, the Buyer decides to terminate the Contract;</w:t>
      </w:r>
      <w:r w:rsidRPr="00E06BC8">
        <w:rPr>
          <w:rFonts w:ascii="Verdana" w:hAnsi="Verdana"/>
          <w:color w:val="000000"/>
          <w:sz w:val="20"/>
          <w:szCs w:val="24"/>
          <w:lang w:val="en-GB"/>
        </w:rPr>
        <w:t xml:space="preserve"> </w:t>
      </w:r>
    </w:p>
    <w:p w14:paraId="6EDC5246"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22.2.2.4. The Buyer decides to cease the activity for which the Goods are procured under the Contract and the need for the Contract ceases to exist; </w:t>
      </w:r>
    </w:p>
    <w:p w14:paraId="154D33C7"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22.2.2.5. The Buyer's governing body makes a decision that eliminates the need for the Contract; </w:t>
      </w:r>
    </w:p>
    <w:p w14:paraId="4DC825F2"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22.2.2.6. The Buyer's financial situation changes (deteriorates), or the Buyer does not receive/loses financing, and for this reason, decides to terminate the Contract. </w:t>
      </w:r>
    </w:p>
    <w:p w14:paraId="126487CA"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22.2.2.7. The Buyer's organisational structure is changed – legal status, nature, or management structure, and this may affect the proper performance of the Contract or the need for the Contract; </w:t>
      </w:r>
    </w:p>
    <w:p w14:paraId="35B9FFD0"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22.2.2.8. There is no longer a need for the Goods being purchased; </w:t>
      </w:r>
    </w:p>
    <w:p w14:paraId="3B97A794"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22.2.2.9. The Buyer receives an instruction/recommendation from the procurement oversight bodies to terminate the Contract;</w:t>
      </w:r>
    </w:p>
    <w:p w14:paraId="4404AA83"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22.2.2.10. The Supplier delays in providing an extension of the Contract Performance Guarantee of the Contract for more than 10 (ten) </w:t>
      </w:r>
      <w:r w:rsidR="00E06BC8">
        <w:rPr>
          <w:rFonts w:ascii="Verdana" w:hAnsi="Verdana"/>
          <w:color w:val="000000"/>
          <w:sz w:val="20"/>
          <w:szCs w:val="24"/>
          <w:lang w:val="en-GB"/>
        </w:rPr>
        <w:t>business day</w:t>
      </w:r>
      <w:r w:rsidRPr="00E06BC8">
        <w:rPr>
          <w:rFonts w:ascii="Verdana" w:hAnsi="Verdana"/>
          <w:color w:val="000000"/>
          <w:sz w:val="20"/>
          <w:szCs w:val="24"/>
          <w:lang w:val="en-GB"/>
        </w:rPr>
        <w:t>s from the end of the last validity period of the Contract Performance Guarantee of the Contract or refuses to provide it;</w:t>
      </w:r>
    </w:p>
    <w:p w14:paraId="020E43F4"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22.2.2.11. The Supplier refuses to remedy or fails to remedy defects in the Goods within the reasonable deadlines set by the Buyer;</w:t>
      </w:r>
    </w:p>
    <w:p w14:paraId="78518B61"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22.2.2.12. The Supplier is in breach of the Contract or of laws and regulations and fails to remedy the breach within the time limit specified in the Buyer's written complaint;</w:t>
      </w:r>
    </w:p>
    <w:p w14:paraId="6B5CFABB" w14:textId="77777777" w:rsidR="00C86794" w:rsidRPr="00E06BC8" w:rsidRDefault="00C86794">
      <w:pPr>
        <w:tabs>
          <w:tab w:val="left" w:pos="567"/>
        </w:tabs>
        <w:ind w:firstLine="567"/>
        <w:jc w:val="both"/>
        <w:textAlignment w:val="baseline"/>
        <w:rPr>
          <w:rFonts w:ascii="Verdana" w:hAnsi="Verdana"/>
          <w:kern w:val="2"/>
          <w:sz w:val="20"/>
          <w:szCs w:val="24"/>
          <w:lang w:val="en-GB"/>
        </w:rPr>
      </w:pPr>
      <w:r w:rsidRPr="00E06BC8">
        <w:rPr>
          <w:rFonts w:ascii="Verdana" w:hAnsi="Verdana"/>
          <w:kern w:val="2"/>
          <w:sz w:val="20"/>
          <w:szCs w:val="24"/>
          <w:lang w:val="en-GB"/>
        </w:rPr>
        <w:t>22.2.2.13. The Government of the Republic of Lithuania, in accordance with the procedure established by the Law on the Protection of Critical Infrastructure for National Security, adopts a decision confirming that the Contract does not meet the national security interests (this applies if the Buyer operates in sectors deemed strategically important for ensuring national security or is considered a critical entity);</w:t>
      </w:r>
    </w:p>
    <w:p w14:paraId="690BB777" w14:textId="77777777" w:rsidR="00C86794" w:rsidRPr="00E06BC8" w:rsidRDefault="00C86794">
      <w:pPr>
        <w:tabs>
          <w:tab w:val="left" w:pos="567"/>
        </w:tabs>
        <w:ind w:firstLine="567"/>
        <w:jc w:val="both"/>
        <w:textAlignment w:val="baseline"/>
        <w:rPr>
          <w:rFonts w:ascii="Verdana" w:hAnsi="Verdana"/>
          <w:kern w:val="2"/>
          <w:sz w:val="20"/>
          <w:szCs w:val="24"/>
          <w:lang w:val="en-GB"/>
        </w:rPr>
      </w:pPr>
      <w:r w:rsidRPr="00E06BC8">
        <w:rPr>
          <w:rFonts w:ascii="Verdana" w:hAnsi="Verdana"/>
          <w:kern w:val="2"/>
          <w:sz w:val="20"/>
          <w:szCs w:val="24"/>
          <w:lang w:val="en-GB"/>
        </w:rPr>
        <w:t>22.2.2.14. The circumstances referred to in Article 37(8) and/or Article 47(8) of the Law on Public Procurement become apparent.</w:t>
      </w:r>
    </w:p>
    <w:p w14:paraId="018A40DA" w14:textId="77777777" w:rsidR="00C86794" w:rsidRPr="00E06BC8" w:rsidRDefault="00C86794">
      <w:pPr>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22.2.3. 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 </w:t>
      </w:r>
    </w:p>
    <w:p w14:paraId="2FE69EE6"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without delay, but not later than within 5 (five) days, by giving written notice to the Supplier, if the Contract has entered into force before the implementation of such international sanctions in the Republic of Lithuania. It is prohibited to assume new obligations under the Contract, the performance of which would be contrary to international sanctions implemented in the Republic of Lithuania. </w:t>
      </w:r>
    </w:p>
    <w:p w14:paraId="3D6A9DC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22.2.5. If the Contract is terminated due to a material breach of the Contract by the Supplier or the Supplier unjustifiably discontinues the performance of the Contract in a manner not established in the Contract, and if the Special Conditions do not provide that proper performance of the Contract is ensured by Performance Guarantee, the Supplier undertakes to pay the Buyer a penalty in the amount specified in the Special Conditions and to compensate for damages related to the termination of the Contract. If the Special Conditions provide that the proper performance of the Contract is secured by a Contract performance Guarantee, the Supplier undertakes to pay to the Buyer the remainder of the liquidated damages in the amount specified in the Special Conditions and to indemnify the Buyer against damages relating to the termination of the Contract to the extent that such damages are not covered by the Contract performance Guarantee. If the Buyer requires for compensation for the losses incurred, the amount of fine shall be included in the compensation for damages. </w:t>
      </w:r>
    </w:p>
    <w:p w14:paraId="3E336718"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lastRenderedPageBreak/>
        <w:t xml:space="preserve">22.2.6. The Buyer shall have the right to unilaterally terminate the Contract in other cases provided for in the Special Conditions (if applicable) and in laws and regulations. </w:t>
      </w:r>
    </w:p>
    <w:p w14:paraId="5506E1AE"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22.2.7. The Contract shall be deemed terminated on the day after the expiry of the notice period. </w:t>
      </w:r>
    </w:p>
    <w:p w14:paraId="040CA183" w14:textId="77777777" w:rsidR="00C86794" w:rsidRPr="00E06BC8" w:rsidRDefault="00C86794">
      <w:pPr>
        <w:spacing w:line="257" w:lineRule="atLeast"/>
        <w:ind w:firstLine="567"/>
        <w:jc w:val="both"/>
        <w:textAlignment w:val="baseline"/>
        <w:rPr>
          <w:rFonts w:ascii="Verdana" w:hAnsi="Verdana"/>
          <w:sz w:val="20"/>
          <w:szCs w:val="24"/>
          <w:lang w:val="en-GB"/>
        </w:rPr>
      </w:pPr>
      <w:r w:rsidRPr="00E06BC8">
        <w:rPr>
          <w:rFonts w:ascii="Verdana" w:hAnsi="Verdana"/>
          <w:sz w:val="20"/>
          <w:szCs w:val="24"/>
          <w:lang w:val="en-GB"/>
        </w:rPr>
        <w:t xml:space="preserve">22.2.8. In cases where the Supplier remedies the breach or the circumstances causing the initiation of the Contract termination procedure cease to exist, the Contract cannot be terminated, and the notice of Contract termination loses its effect if the Supplier informs the Buyer of the remedied breach or ceased circumstances causing the initiation of the Contract termination procedure. </w:t>
      </w:r>
    </w:p>
    <w:p w14:paraId="739CD523"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62A9828B"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22.3. Termination of Contract by the Supplier</w:t>
      </w:r>
    </w:p>
    <w:p w14:paraId="1C01FED1" w14:textId="77777777" w:rsidR="00C86794" w:rsidRPr="00E06BC8" w:rsidRDefault="00C86794">
      <w:pPr>
        <w:spacing w:line="257" w:lineRule="atLeast"/>
        <w:ind w:firstLine="62"/>
        <w:jc w:val="both"/>
        <w:rPr>
          <w:rFonts w:ascii="Verdana" w:hAnsi="Verdana"/>
          <w:color w:val="000000"/>
          <w:sz w:val="20"/>
          <w:szCs w:val="24"/>
          <w:lang w:val="en-GB"/>
        </w:rPr>
      </w:pPr>
    </w:p>
    <w:p w14:paraId="1399561F"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22.3.1. The Supplier shall have the right to unilaterally terminate the Contract, informing the Buyer in writing no later than 30 (thirty) days in advance if the Buyer violates the payment terms with the Supplier (except in cases where the Buyer exercises its right to withhold payments), and the Buyer's debt to the Supplier exceeds 20 (twenty) per cent</w:t>
      </w:r>
      <w:r w:rsidR="00E06BC8" w:rsidRPr="00E06BC8">
        <w:rPr>
          <w:rFonts w:ascii="Verdana" w:hAnsi="Verdana"/>
          <w:color w:val="000000"/>
          <w:sz w:val="20"/>
          <w:szCs w:val="24"/>
          <w:lang w:val="en-GB"/>
        </w:rPr>
        <w:t xml:space="preserve"> </w:t>
      </w:r>
      <w:r w:rsidRPr="00E06BC8">
        <w:rPr>
          <w:rFonts w:ascii="Verdana" w:hAnsi="Verdana"/>
          <w:color w:val="000000"/>
          <w:sz w:val="20"/>
          <w:szCs w:val="24"/>
          <w:lang w:val="en-GB"/>
        </w:rPr>
        <w:t xml:space="preserve">Of the initial Contract value, and the Buyer, upon fails to pay the amounts due to the Supplier within 30 (thirty) days. </w:t>
      </w:r>
    </w:p>
    <w:p w14:paraId="7C898D98"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22.3.2. The Supplier shall be entitled to unilaterally terminate the Contract by giving the Buyer at least ten (10) days' written notice if:</w:t>
      </w:r>
    </w:p>
    <w:p w14:paraId="4409F21C"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22.3.2.1. Bankruptcy proceedings are initiated against the Buyer, bankruptcy proceedings are initiated not in accordance with the procedure established by law, the Buyer becomes insolvent or there is a likelihood of insolvency, the Buyer suspends its activities, or a similar situation arises in accordance with the procedure established by law and other legal acts.</w:t>
      </w:r>
    </w:p>
    <w:p w14:paraId="4C99F99B"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22.3.2.2. If the Buyer breaches the Contract or laws and other legal acts and fails to rectify the breach within the period specified in the Supplier's written notice of claim, except for the case specified in p. 22.3.1 of the General Conditions. </w:t>
      </w:r>
    </w:p>
    <w:p w14:paraId="4A099C8E"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22.3.3. If the circumstances referred to in Clause 22.3.1 of the General Conditions are related only to a separate part or a separate Agreement, the Supplier shall have the right to terminate the Contract only with respect to that part or to terminate only such Agreement. </w:t>
      </w:r>
    </w:p>
    <w:p w14:paraId="6DC7C6FB"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22.3.4. The Supplier shall have the right to unilaterally terminate the Contract in accordance with other cases established by law and other legal acts. </w:t>
      </w:r>
    </w:p>
    <w:p w14:paraId="24296B6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22.3.5. If the Contract is terminated due to a material breach of the Contract by the Buyer or the Buyer unjustifiably discontinues the performance of the Contract in a manner not established in the Contract, the Buyer undertakes to pay the Supplier a penalty in the amount specified in the Special Conditions and to compensate for damages related to the termination of the Contract.</w:t>
      </w:r>
    </w:p>
    <w:p w14:paraId="6409BDDB"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22.3.6. The Contract shall be deemed terminated on the day after the expiry of the notice period. </w:t>
      </w:r>
    </w:p>
    <w:p w14:paraId="64C5754A"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22.3.7. In cases where, within the notice period for termination of the Contract, the Buyer remedies the breach or the circumstances that led to the initiation of the termination procedure cease to exist, the Contract may not be terminated and the notice of termination becomes void, provided that the Buyer submits information about the remedy of the breach or the cessation of the circumstances that led to the initiation of the termination procedure of the Contract. </w:t>
      </w:r>
    </w:p>
    <w:p w14:paraId="063185F5"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34ECB4F6"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olor w:val="000000"/>
          <w:sz w:val="20"/>
          <w:szCs w:val="24"/>
          <w:lang w:val="en-GB"/>
        </w:rPr>
        <w:t>22.4. Rights and obligations of the Parties in the event of termination</w:t>
      </w:r>
    </w:p>
    <w:p w14:paraId="77E71A9B" w14:textId="77777777" w:rsidR="00C86794" w:rsidRPr="00E06BC8" w:rsidRDefault="00C86794">
      <w:pPr>
        <w:spacing w:line="257" w:lineRule="atLeast"/>
        <w:ind w:firstLine="62"/>
        <w:jc w:val="both"/>
        <w:rPr>
          <w:rFonts w:ascii="Verdana" w:hAnsi="Verdana"/>
          <w:color w:val="000000"/>
          <w:sz w:val="20"/>
          <w:szCs w:val="24"/>
          <w:lang w:val="en-GB"/>
        </w:rPr>
      </w:pPr>
    </w:p>
    <w:p w14:paraId="77F492F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22.4.1. Termination of the Contract shall not affect the validity of the terms of the Contract setting out the dispute settlement procedure and other terms of the Contract which, by their nature, shall survive termination. </w:t>
      </w:r>
    </w:p>
    <w:p w14:paraId="7CB6BB82"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22.4.2. Upon termination of the Contract, the Parties shall: </w:t>
      </w:r>
    </w:p>
    <w:p w14:paraId="094469D5"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22.4.2.1. ensure that the Goods delivered by the termination date of the Contract and other actions performed comply with the requirements of the Contract, and the Parties no longer have claims against each other in this regard; </w:t>
      </w:r>
    </w:p>
    <w:p w14:paraId="209CD0BF"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lastRenderedPageBreak/>
        <w:t xml:space="preserve">22.4.2.2. settle payments for the Goods delivered until the termination of the Contract, which comply with the requirements of the </w:t>
      </w:r>
      <w:proofErr w:type="gramStart"/>
      <w:r w:rsidRPr="00E06BC8">
        <w:rPr>
          <w:rFonts w:ascii="Verdana" w:hAnsi="Verdana"/>
          <w:color w:val="000000"/>
          <w:sz w:val="20"/>
          <w:szCs w:val="24"/>
          <w:lang w:val="en-GB"/>
        </w:rPr>
        <w:t>Contract;</w:t>
      </w:r>
      <w:proofErr w:type="gramEnd"/>
      <w:r w:rsidRPr="00E06BC8">
        <w:rPr>
          <w:rFonts w:ascii="Verdana" w:hAnsi="Verdana"/>
          <w:color w:val="000000"/>
          <w:sz w:val="20"/>
          <w:szCs w:val="24"/>
          <w:lang w:val="en-GB"/>
        </w:rPr>
        <w:t xml:space="preserve"> </w:t>
      </w:r>
    </w:p>
    <w:p w14:paraId="3B00E3FD" w14:textId="77777777" w:rsidR="00C86794" w:rsidRPr="00E06BC8" w:rsidRDefault="00C86794">
      <w:pPr>
        <w:spacing w:line="257" w:lineRule="atLeast"/>
        <w:ind w:firstLine="567"/>
        <w:jc w:val="both"/>
        <w:textAlignment w:val="baseline"/>
        <w:rPr>
          <w:rFonts w:ascii="Verdana" w:hAnsi="Verdana"/>
          <w:color w:val="000000"/>
          <w:sz w:val="20"/>
          <w:szCs w:val="24"/>
          <w:lang w:val="en-GB"/>
        </w:rPr>
      </w:pPr>
      <w:r w:rsidRPr="00E06BC8">
        <w:rPr>
          <w:rFonts w:ascii="Verdana" w:hAnsi="Verdana"/>
          <w:color w:val="000000"/>
          <w:sz w:val="20"/>
          <w:szCs w:val="24"/>
          <w:lang w:val="en-GB"/>
        </w:rPr>
        <w:t xml:space="preserve">22.4.2.3. </w:t>
      </w:r>
      <w:r w:rsidRPr="00E06BC8">
        <w:rPr>
          <w:rFonts w:ascii="Verdana" w:hAnsi="Verdana"/>
          <w:sz w:val="20"/>
          <w:szCs w:val="24"/>
          <w:lang w:val="en-GB"/>
        </w:rPr>
        <w:t>Within 10 (ten) days from the receipt of the notice of Contract termination or from the date of conclusion of the Agreement on Contract termination, submit to each other all documents that were required to be submitted under the Contract provisions.</w:t>
      </w:r>
      <w:r w:rsidRPr="00E06BC8">
        <w:rPr>
          <w:rFonts w:ascii="Verdana" w:hAnsi="Verdana"/>
          <w:color w:val="000000"/>
          <w:sz w:val="20"/>
          <w:szCs w:val="24"/>
          <w:lang w:val="en-GB"/>
        </w:rPr>
        <w:t xml:space="preserve"> </w:t>
      </w:r>
    </w:p>
    <w:p w14:paraId="2C372805" w14:textId="77777777" w:rsidR="00C86794" w:rsidRPr="00E06BC8" w:rsidRDefault="00C86794">
      <w:pPr>
        <w:spacing w:line="257" w:lineRule="atLeast"/>
        <w:ind w:firstLine="62"/>
        <w:jc w:val="both"/>
        <w:textAlignment w:val="baseline"/>
        <w:rPr>
          <w:rFonts w:ascii="Verdana" w:hAnsi="Verdana"/>
          <w:color w:val="000000"/>
          <w:sz w:val="20"/>
          <w:szCs w:val="24"/>
          <w:lang w:val="en-GB"/>
        </w:rPr>
      </w:pPr>
    </w:p>
    <w:p w14:paraId="5B0709C1" w14:textId="77777777" w:rsidR="00C86794" w:rsidRPr="00E06BC8" w:rsidRDefault="00C86794">
      <w:pPr>
        <w:spacing w:line="257" w:lineRule="atLeast"/>
        <w:jc w:val="center"/>
        <w:rPr>
          <w:rFonts w:ascii="Verdana" w:hAnsi="Verdana"/>
          <w:color w:val="000000"/>
          <w:sz w:val="20"/>
          <w:szCs w:val="24"/>
          <w:lang w:val="en-GB"/>
        </w:rPr>
      </w:pPr>
      <w:r w:rsidRPr="00E06BC8">
        <w:rPr>
          <w:rFonts w:ascii="Verdana" w:hAnsi="Verdana"/>
          <w:b/>
          <w:caps/>
          <w:color w:val="000000"/>
          <w:sz w:val="20"/>
          <w:szCs w:val="24"/>
          <w:lang w:val="en-GB"/>
        </w:rPr>
        <w:t>23. CHANGING the MODEL OR MANUFACTURER OF THE GOODS</w:t>
      </w:r>
    </w:p>
    <w:p w14:paraId="380E04F5" w14:textId="77777777" w:rsidR="00C86794" w:rsidRPr="00E06BC8" w:rsidRDefault="00C86794">
      <w:pPr>
        <w:spacing w:line="257" w:lineRule="atLeast"/>
        <w:ind w:firstLine="62"/>
        <w:jc w:val="both"/>
        <w:rPr>
          <w:rFonts w:ascii="Verdana" w:hAnsi="Verdana"/>
          <w:color w:val="000000"/>
          <w:sz w:val="20"/>
          <w:szCs w:val="24"/>
          <w:lang w:val="en-GB"/>
        </w:rPr>
      </w:pPr>
    </w:p>
    <w:p w14:paraId="0CE10EA9"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aps/>
          <w:color w:val="000000"/>
          <w:sz w:val="20"/>
          <w:szCs w:val="24"/>
          <w:lang w:val="en-GB"/>
        </w:rPr>
        <w:t xml:space="preserve">23.1. </w:t>
      </w:r>
      <w:r w:rsidRPr="00E06BC8">
        <w:rPr>
          <w:rFonts w:ascii="Verdana" w:hAnsi="Verdana"/>
          <w:color w:val="000000"/>
          <w:sz w:val="20"/>
          <w:szCs w:val="24"/>
          <w:lang w:val="en-GB"/>
        </w:rPr>
        <w:t>The Supplier shall be entitled to change the model and (or) manufacturer of the Goods provided that all of the following conditions are met:</w:t>
      </w:r>
    </w:p>
    <w:p w14:paraId="30FC3333" w14:textId="77777777" w:rsidR="00C86794" w:rsidRPr="00E06BC8" w:rsidRDefault="00C86794">
      <w:pPr>
        <w:spacing w:line="257" w:lineRule="atLeast"/>
        <w:ind w:firstLine="567"/>
        <w:jc w:val="both"/>
        <w:rPr>
          <w:rFonts w:ascii="Verdana" w:hAnsi="Verdana"/>
          <w:sz w:val="20"/>
          <w:szCs w:val="24"/>
          <w:lang w:val="en-GB"/>
        </w:rPr>
      </w:pPr>
      <w:r w:rsidRPr="00E06BC8">
        <w:rPr>
          <w:rFonts w:ascii="Verdana" w:hAnsi="Verdana"/>
          <w:sz w:val="20"/>
          <w:szCs w:val="24"/>
          <w:lang w:val="en-GB"/>
        </w:rPr>
        <w:t>23.1.1. if the Goods specified in the Supplier's tender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manufacturer do not comply with the provisions of Article 45(2)1 of the Law of Public Procurement;</w:t>
      </w:r>
    </w:p>
    <w:p w14:paraId="56450225"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23.1.2. if the Goods to be replaced fully comply with all the requirements of the procurement documents and are of equivalent or better quality than the Goods specified in the Supplier's tender, and the Supplier provides documentary evidence of this. If the Supplier has provided samples of the Goods during the procurement procedures, the delivered Goods must not be of lower quality than those of the provided samples;</w:t>
      </w:r>
    </w:p>
    <w:p w14:paraId="30701E62"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23.1.3. if the Supplier, no later than 10 (ten) days before the planned replacement of Goods, has submitted a written request to the Buyer with supporting documents justifying the replacement, and received written consent from the Buyer. The Buyer shall have the right to object to the substitution of the Goods and shall have the right to terminate the Contract if the Supplier has not provided evidence or the provision of such evidence does not substantiate the conformity of the substituted Goods with the procurement documents and the equivalence or better quality of the Goods than the Goods currently rendered;</w:t>
      </w:r>
    </w:p>
    <w:p w14:paraId="584A606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23.1.4. The Parties have entered into a written Agreement to the Contract for the replacement of the Goods.</w:t>
      </w:r>
    </w:p>
    <w:p w14:paraId="38604DB8"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23.2. In the case referred to in this section of the General Conditions, the Goods shall be delivered at a price not higher than the price stated in the tender.</w:t>
      </w:r>
    </w:p>
    <w:p w14:paraId="61925592" w14:textId="77777777" w:rsidR="00C86794" w:rsidRPr="00E06BC8" w:rsidRDefault="00C86794">
      <w:pPr>
        <w:spacing w:line="257" w:lineRule="atLeast"/>
        <w:ind w:firstLine="62"/>
        <w:jc w:val="both"/>
        <w:rPr>
          <w:rFonts w:ascii="Verdana" w:hAnsi="Verdana"/>
          <w:color w:val="000000"/>
          <w:sz w:val="20"/>
          <w:szCs w:val="24"/>
          <w:lang w:val="en-GB"/>
        </w:rPr>
      </w:pPr>
    </w:p>
    <w:p w14:paraId="45E9B80D" w14:textId="77777777" w:rsidR="00C86794" w:rsidRPr="00E06BC8" w:rsidRDefault="00C86794">
      <w:pPr>
        <w:spacing w:line="257" w:lineRule="atLeast"/>
        <w:ind w:left="360" w:hanging="360"/>
        <w:jc w:val="center"/>
        <w:rPr>
          <w:rFonts w:ascii="Verdana" w:hAnsi="Verdana"/>
          <w:color w:val="000000"/>
          <w:sz w:val="20"/>
          <w:szCs w:val="24"/>
          <w:lang w:val="en-GB"/>
        </w:rPr>
      </w:pPr>
      <w:r w:rsidRPr="00E06BC8">
        <w:rPr>
          <w:rFonts w:ascii="Verdana" w:hAnsi="Verdana"/>
          <w:b/>
          <w:caps/>
          <w:color w:val="000000"/>
          <w:sz w:val="20"/>
          <w:szCs w:val="24"/>
          <w:lang w:val="en-GB"/>
        </w:rPr>
        <w:t>24. COMMUNICATION PROCEDURE AND LANGUAGE</w:t>
      </w:r>
    </w:p>
    <w:p w14:paraId="3246A7C9" w14:textId="77777777" w:rsidR="00C86794" w:rsidRPr="00E06BC8" w:rsidRDefault="00C86794">
      <w:pPr>
        <w:spacing w:line="257" w:lineRule="atLeast"/>
        <w:ind w:left="360" w:firstLine="62"/>
        <w:jc w:val="both"/>
        <w:rPr>
          <w:rFonts w:ascii="Verdana" w:hAnsi="Verdana"/>
          <w:color w:val="000000"/>
          <w:sz w:val="20"/>
          <w:szCs w:val="24"/>
          <w:lang w:val="en-GB"/>
        </w:rPr>
      </w:pPr>
    </w:p>
    <w:p w14:paraId="5B9F946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24.1. The Contract is made in Lithuanian. If the Contract or any of its constituent documents is drawn up in another language or translated into another language, only the Lithuanian language text of the Contract shall be considered authentic in all cases (in the event of any inconsistency, the Lithuanian language text shall prevail).</w:t>
      </w:r>
    </w:p>
    <w:p w14:paraId="140DDB3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24.2. If a Party informs the other Party of its new contact details, after the other Party receives such notification, it must send all communications and information based on the Contract according to the new contact details. If a Party does not notify of a change in contact details or until the other Party receives such notification, sending a notification based on the last known contact details to the Party shall be deemed appropriate.</w:t>
      </w:r>
    </w:p>
    <w:p w14:paraId="72A06B2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24.3. If a notification is delivered in person or sent by mail or courier, it must be delivered by signature and considered received on the day indicated in the acknowledgment of receipt.</w:t>
      </w:r>
    </w:p>
    <w:p w14:paraId="0F3AC52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24.4. If a notification is sent by email, it shall be considered that the Party received it on the next business day.</w:t>
      </w:r>
    </w:p>
    <w:p w14:paraId="5CA94B71"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24.5. If a notification is sent by multiple different methods, it shall be considered that the recipient received it when they received the first notification.</w:t>
      </w:r>
    </w:p>
    <w:p w14:paraId="65C020B0" w14:textId="77777777" w:rsidR="00C86794" w:rsidRPr="00E06BC8" w:rsidRDefault="00C86794">
      <w:pPr>
        <w:spacing w:line="257" w:lineRule="atLeast"/>
        <w:ind w:firstLine="62"/>
        <w:jc w:val="both"/>
        <w:rPr>
          <w:rFonts w:ascii="Verdana" w:hAnsi="Verdana"/>
          <w:color w:val="000000"/>
          <w:sz w:val="20"/>
          <w:szCs w:val="24"/>
          <w:lang w:val="en-GB"/>
        </w:rPr>
      </w:pPr>
    </w:p>
    <w:p w14:paraId="16B2FCB2" w14:textId="77777777" w:rsidR="00C86794" w:rsidRPr="00E06BC8" w:rsidRDefault="00C86794">
      <w:pPr>
        <w:spacing w:line="257" w:lineRule="atLeast"/>
        <w:ind w:left="360" w:hanging="360"/>
        <w:jc w:val="center"/>
        <w:rPr>
          <w:rFonts w:ascii="Verdana" w:hAnsi="Verdana"/>
          <w:color w:val="000000"/>
          <w:sz w:val="20"/>
          <w:szCs w:val="24"/>
          <w:lang w:val="en-GB"/>
        </w:rPr>
      </w:pPr>
      <w:r w:rsidRPr="00E06BC8">
        <w:rPr>
          <w:rFonts w:ascii="Verdana" w:hAnsi="Verdana"/>
          <w:b/>
          <w:caps/>
          <w:color w:val="000000"/>
          <w:sz w:val="20"/>
          <w:szCs w:val="24"/>
          <w:lang w:val="en-GB"/>
        </w:rPr>
        <w:t>25. CLAIMS AND DISPUTE RESOLUTION</w:t>
      </w:r>
    </w:p>
    <w:p w14:paraId="6B94FCB2" w14:textId="77777777" w:rsidR="00C86794" w:rsidRPr="00E06BC8" w:rsidRDefault="00C86794">
      <w:pPr>
        <w:spacing w:line="257" w:lineRule="atLeast"/>
        <w:ind w:left="360" w:firstLine="62"/>
        <w:jc w:val="both"/>
        <w:rPr>
          <w:rFonts w:ascii="Verdana" w:hAnsi="Verdana"/>
          <w:color w:val="000000"/>
          <w:sz w:val="20"/>
          <w:szCs w:val="24"/>
          <w:lang w:val="en-GB"/>
        </w:rPr>
      </w:pPr>
    </w:p>
    <w:p w14:paraId="4DAF362B"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lastRenderedPageBreak/>
        <w:t>25.1. Any disputes, disagreements, or claims arising from or related to the Contract, its breach, termination, or validity shall be first be resolved through negotiations between the representatives of the Parties or their authorised persons.</w:t>
      </w:r>
    </w:p>
    <w:p w14:paraId="55BDF30D"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25.2. If the Parties fail to resolve the dispute through negotiations, then such dispute, disagreement, or claim arising from this Contract or related to it or its breach, termination, or invalidity, shall be finally resolved in the courts of the Republic of Lithuania in the manner prescribed by the laws of the Republic of Lithuania.</w:t>
      </w:r>
    </w:p>
    <w:p w14:paraId="732214FC" w14:textId="77777777" w:rsidR="00C86794" w:rsidRPr="00E06BC8" w:rsidRDefault="00C86794">
      <w:pPr>
        <w:spacing w:line="257" w:lineRule="atLeast"/>
        <w:ind w:firstLine="567"/>
        <w:jc w:val="both"/>
        <w:rPr>
          <w:rFonts w:ascii="Verdana" w:hAnsi="Verdana"/>
          <w:color w:val="000000"/>
          <w:sz w:val="20"/>
          <w:szCs w:val="24"/>
          <w:lang w:val="en-GB"/>
        </w:rPr>
      </w:pPr>
      <w:r w:rsidRPr="00E06BC8">
        <w:rPr>
          <w:rFonts w:ascii="Verdana" w:hAnsi="Verdana"/>
          <w:color w:val="000000"/>
          <w:sz w:val="20"/>
          <w:szCs w:val="24"/>
          <w:lang w:val="en-GB"/>
        </w:rPr>
        <w:t>25.3. The disputes shall not constitute grounds for the Parties to refuse to perform their obligations under the Contract.</w:t>
      </w:r>
    </w:p>
    <w:p w14:paraId="7D8BEA86" w14:textId="77777777" w:rsidR="00C86794" w:rsidRPr="00E06BC8" w:rsidRDefault="00C86794">
      <w:pPr>
        <w:spacing w:line="257" w:lineRule="atLeast"/>
        <w:textAlignment w:val="center"/>
        <w:rPr>
          <w:rFonts w:ascii="Verdana" w:hAnsi="Verdana"/>
          <w:color w:val="000000"/>
          <w:sz w:val="20"/>
          <w:szCs w:val="24"/>
          <w:lang w:val="en-GB"/>
        </w:rPr>
      </w:pPr>
    </w:p>
    <w:p w14:paraId="7BB114EE" w14:textId="77777777" w:rsidR="00C86794" w:rsidRPr="00E06BC8" w:rsidRDefault="00C86794">
      <w:pPr>
        <w:spacing w:line="259" w:lineRule="auto"/>
        <w:jc w:val="center"/>
        <w:rPr>
          <w:rFonts w:ascii="Verdana" w:hAnsi="Verdana"/>
          <w:kern w:val="2"/>
          <w:sz w:val="20"/>
          <w:szCs w:val="24"/>
          <w:lang w:val="en-GB"/>
        </w:rPr>
      </w:pPr>
      <w:r w:rsidRPr="00E06BC8">
        <w:rPr>
          <w:rFonts w:ascii="Verdana" w:hAnsi="Verdana"/>
          <w:kern w:val="2"/>
          <w:sz w:val="20"/>
          <w:szCs w:val="24"/>
          <w:lang w:val="en-GB"/>
        </w:rPr>
        <w:t>________________</w:t>
      </w:r>
    </w:p>
    <w:p w14:paraId="537CF136" w14:textId="77777777" w:rsidR="00C86794" w:rsidRPr="00E06BC8" w:rsidRDefault="00C86794">
      <w:pPr>
        <w:rPr>
          <w:rFonts w:ascii="Verdana" w:hAnsi="Verdana"/>
          <w:sz w:val="20"/>
          <w:szCs w:val="24"/>
          <w:lang w:val="en-GB"/>
        </w:rPr>
      </w:pPr>
    </w:p>
    <w:sectPr w:rsidR="00C86794" w:rsidRPr="00E06BC8">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C7F76" w14:textId="77777777" w:rsidR="000D6C0E" w:rsidRPr="00C86794" w:rsidRDefault="000D6C0E">
      <w:pPr>
        <w:rPr>
          <w:szCs w:val="24"/>
        </w:rPr>
      </w:pPr>
      <w:r w:rsidRPr="00C86794">
        <w:rPr>
          <w:szCs w:val="24"/>
        </w:rPr>
        <w:separator/>
      </w:r>
    </w:p>
  </w:endnote>
  <w:endnote w:type="continuationSeparator" w:id="0">
    <w:p w14:paraId="3350954A" w14:textId="77777777" w:rsidR="000D6C0E" w:rsidRPr="00C86794" w:rsidRDefault="000D6C0E">
      <w:pPr>
        <w:rPr>
          <w:szCs w:val="24"/>
        </w:rPr>
      </w:pPr>
      <w:r w:rsidRPr="00C86794">
        <w:rPr>
          <w:szCs w:val="24"/>
        </w:rPr>
        <w:continuationSeparator/>
      </w:r>
    </w:p>
  </w:endnote>
  <w:endnote w:type="continuationNotice" w:id="1">
    <w:p w14:paraId="71F1ECB3" w14:textId="77777777" w:rsidR="000D6C0E" w:rsidRPr="00C86794" w:rsidRDefault="000D6C0E">
      <w:pPr>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C628" w14:textId="77777777" w:rsidR="00C86794" w:rsidRPr="00C86794" w:rsidRDefault="00C86794">
    <w:pPr>
      <w:tabs>
        <w:tab w:val="center" w:pos="4680"/>
        <w:tab w:val="right" w:pos="9360"/>
      </w:tabs>
      <w:rPr>
        <w:kern w:val="2"/>
        <w:sz w:val="22"/>
        <w:szCs w:val="2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C231" w14:textId="77777777" w:rsidR="00C86794" w:rsidRPr="00C86794" w:rsidRDefault="00C86794">
    <w:pPr>
      <w:pStyle w:val="Footer"/>
      <w:jc w:val="right"/>
      <w:rPr>
        <w:szCs w:val="24"/>
      </w:rPr>
    </w:pPr>
  </w:p>
  <w:p w14:paraId="223B947D" w14:textId="77777777" w:rsidR="00C86794" w:rsidRPr="00C86794" w:rsidRDefault="00C86794">
    <w:pPr>
      <w:tabs>
        <w:tab w:val="center" w:pos="4680"/>
        <w:tab w:val="right" w:pos="9360"/>
      </w:tabs>
      <w:rPr>
        <w:kern w:val="2"/>
        <w:sz w:val="22"/>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76A5" w14:textId="77777777" w:rsidR="00C86794" w:rsidRPr="00C86794" w:rsidRDefault="00C86794">
    <w:pPr>
      <w:tabs>
        <w:tab w:val="center" w:pos="4680"/>
        <w:tab w:val="right" w:pos="9360"/>
      </w:tabs>
      <w:rPr>
        <w:kern w:val="2"/>
        <w:sz w:val="22"/>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6281" w14:textId="77777777" w:rsidR="000D6C0E" w:rsidRPr="00C86794" w:rsidRDefault="000D6C0E">
      <w:pPr>
        <w:rPr>
          <w:szCs w:val="24"/>
        </w:rPr>
      </w:pPr>
      <w:r w:rsidRPr="00C86794">
        <w:rPr>
          <w:szCs w:val="24"/>
        </w:rPr>
        <w:separator/>
      </w:r>
    </w:p>
  </w:footnote>
  <w:footnote w:type="continuationSeparator" w:id="0">
    <w:p w14:paraId="0C42783D" w14:textId="77777777" w:rsidR="000D6C0E" w:rsidRPr="00C86794" w:rsidRDefault="000D6C0E">
      <w:pPr>
        <w:rPr>
          <w:szCs w:val="24"/>
        </w:rPr>
      </w:pPr>
      <w:r w:rsidRPr="00C86794">
        <w:rPr>
          <w:szCs w:val="24"/>
        </w:rPr>
        <w:continuationSeparator/>
      </w:r>
    </w:p>
  </w:footnote>
  <w:footnote w:type="continuationNotice" w:id="1">
    <w:p w14:paraId="6C6A3F01" w14:textId="77777777" w:rsidR="000D6C0E" w:rsidRPr="00C86794" w:rsidRDefault="000D6C0E">
      <w:pPr>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EAB92" w14:textId="77777777" w:rsidR="00C86794" w:rsidRPr="00C86794" w:rsidRDefault="00C86794">
    <w:pPr>
      <w:tabs>
        <w:tab w:val="center" w:pos="4680"/>
        <w:tab w:val="right" w:pos="9360"/>
      </w:tabs>
      <w:rPr>
        <w:kern w:val="2"/>
        <w:sz w:val="22"/>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2555" w14:textId="77777777" w:rsidR="00C86794" w:rsidRPr="00C86794" w:rsidRDefault="00C86794">
    <w:pPr>
      <w:tabs>
        <w:tab w:val="center" w:pos="4680"/>
        <w:tab w:val="right" w:pos="9360"/>
      </w:tabs>
      <w:jc w:val="center"/>
      <w:rPr>
        <w:rFonts w:ascii="Verdana" w:hAnsi="Verdana"/>
        <w:kern w:val="2"/>
        <w:sz w:val="18"/>
        <w:szCs w:val="24"/>
        <w:lang w:val="en-US"/>
      </w:rPr>
    </w:pPr>
    <w:r w:rsidRPr="00C86794">
      <w:rPr>
        <w:rFonts w:ascii="Verdana" w:hAnsi="Verdana"/>
        <w:kern w:val="2"/>
        <w:sz w:val="18"/>
        <w:szCs w:val="24"/>
        <w:lang w:val="en-US"/>
      </w:rPr>
      <w:fldChar w:fldCharType="begin"/>
    </w:r>
    <w:r w:rsidRPr="00C86794">
      <w:rPr>
        <w:rFonts w:ascii="Verdana" w:hAnsi="Verdana"/>
        <w:kern w:val="2"/>
        <w:sz w:val="18"/>
        <w:szCs w:val="24"/>
        <w:lang w:val="en-US"/>
      </w:rPr>
      <w:instrText xml:space="preserve"> PAGE   \* MERGEFORMAT </w:instrText>
    </w:r>
    <w:r w:rsidRPr="00C86794">
      <w:rPr>
        <w:rFonts w:ascii="Verdana" w:hAnsi="Verdana"/>
        <w:kern w:val="2"/>
        <w:sz w:val="18"/>
        <w:szCs w:val="24"/>
        <w:lang w:val="en-US"/>
      </w:rPr>
      <w:fldChar w:fldCharType="separate"/>
    </w:r>
    <w:r w:rsidR="00E06BC8" w:rsidRPr="00E06BC8">
      <w:rPr>
        <w:rFonts w:ascii="Verdana" w:hAnsi="Verdana"/>
        <w:noProof/>
        <w:kern w:val="2"/>
        <w:sz w:val="18"/>
        <w:szCs w:val="24"/>
      </w:rPr>
      <w:t>25</w:t>
    </w:r>
    <w:r w:rsidRPr="00C86794">
      <w:rPr>
        <w:rFonts w:ascii="Verdana" w:hAnsi="Verdana"/>
        <w:kern w:val="2"/>
        <w:sz w:val="18"/>
        <w:szCs w:val="24"/>
        <w:lang w:val="en-US"/>
      </w:rPr>
      <w:fldChar w:fldCharType="end"/>
    </w:r>
  </w:p>
  <w:p w14:paraId="6C673A84" w14:textId="77777777" w:rsidR="00C86794" w:rsidRPr="00C86794" w:rsidRDefault="00C86794">
    <w:pPr>
      <w:tabs>
        <w:tab w:val="center" w:pos="4680"/>
        <w:tab w:val="right" w:pos="9360"/>
      </w:tabs>
      <w:rPr>
        <w:kern w:val="2"/>
        <w:sz w:val="22"/>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946C" w14:textId="77777777" w:rsidR="00C86794" w:rsidRPr="00C86794" w:rsidRDefault="00C86794">
    <w:pPr>
      <w:tabs>
        <w:tab w:val="center" w:pos="4680"/>
        <w:tab w:val="right" w:pos="9360"/>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2CFC0949"/>
    <w:multiLevelType w:val="multilevel"/>
    <w:tmpl w:val="FF9827D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val="0"/>
        <w:bCs/>
      </w:rPr>
    </w:lvl>
    <w:lvl w:ilvl="2">
      <w:start w:val="1"/>
      <w:numFmt w:val="decimal"/>
      <w:suff w:val="space"/>
      <w:lvlText w:val="%1.%2.%3."/>
      <w:lvlJc w:val="left"/>
      <w:pPr>
        <w:ind w:firstLine="567"/>
      </w:pPr>
      <w:rPr>
        <w:rFonts w:cs="Times New Roman" w:hint="default"/>
        <w:b w:val="0"/>
        <w:bCs/>
      </w:rPr>
    </w:lvl>
    <w:lvl w:ilvl="3">
      <w:start w:val="1"/>
      <w:numFmt w:val="decimal"/>
      <w:suff w:val="space"/>
      <w:lvlText w:val="%1.%2.%3.%4."/>
      <w:lvlJc w:val="left"/>
      <w:pPr>
        <w:ind w:firstLine="567"/>
      </w:pPr>
      <w:rPr>
        <w:rFonts w:cs="Times New Roman" w:hint="default"/>
        <w:b w:val="0"/>
        <w:bCs/>
      </w:rPr>
    </w:lvl>
    <w:lvl w:ilvl="4">
      <w:start w:val="1"/>
      <w:numFmt w:val="decimal"/>
      <w:suff w:val="space"/>
      <w:lvlText w:val="%1.%2.%3.%4.%5."/>
      <w:lvlJc w:val="left"/>
      <w:pPr>
        <w:ind w:firstLine="567"/>
      </w:pPr>
      <w:rPr>
        <w:rFonts w:cs="Times New Roman" w:hint="default"/>
        <w:b/>
      </w:rPr>
    </w:lvl>
    <w:lvl w:ilvl="5">
      <w:start w:val="1"/>
      <w:numFmt w:val="decimal"/>
      <w:suff w:val="space"/>
      <w:lvlText w:val="%1.%2.%3.%4.%5.%6."/>
      <w:lvlJc w:val="left"/>
      <w:pPr>
        <w:ind w:firstLine="567"/>
      </w:pPr>
      <w:rPr>
        <w:rFonts w:cs="Times New Roman" w:hint="default"/>
        <w:b/>
      </w:rPr>
    </w:lvl>
    <w:lvl w:ilvl="6">
      <w:start w:val="1"/>
      <w:numFmt w:val="decimal"/>
      <w:suff w:val="space"/>
      <w:lvlText w:val="%1.%2.%3.%4.%5.%6.%7."/>
      <w:lvlJc w:val="left"/>
      <w:pPr>
        <w:ind w:firstLine="567"/>
      </w:pPr>
      <w:rPr>
        <w:rFonts w:cs="Times New Roman" w:hint="default"/>
        <w:b/>
      </w:rPr>
    </w:lvl>
    <w:lvl w:ilvl="7">
      <w:start w:val="1"/>
      <w:numFmt w:val="decimal"/>
      <w:suff w:val="space"/>
      <w:lvlText w:val="%1.%2.%3.%4.%5.%6.%7.%8."/>
      <w:lvlJc w:val="left"/>
      <w:pPr>
        <w:ind w:firstLine="567"/>
      </w:pPr>
      <w:rPr>
        <w:rFonts w:cs="Times New Roman" w:hint="default"/>
        <w:b/>
      </w:rPr>
    </w:lvl>
    <w:lvl w:ilvl="8">
      <w:start w:val="1"/>
      <w:numFmt w:val="decimal"/>
      <w:suff w:val="space"/>
      <w:lvlText w:val="%1.%2.%3.%4.%5.%6.%7.%8.%9."/>
      <w:lvlJc w:val="left"/>
      <w:pPr>
        <w:ind w:firstLine="567"/>
      </w:pPr>
      <w:rPr>
        <w:rFonts w:cs="Times New Roman" w:hint="default"/>
        <w:b/>
      </w:rPr>
    </w:lvl>
  </w:abstractNum>
  <w:abstractNum w:abstractNumId="2" w15:restartNumberingAfterBreak="0">
    <w:nsid w:val="74BA51BA"/>
    <w:multiLevelType w:val="multilevel"/>
    <w:tmpl w:val="F38A81B4"/>
    <w:lvl w:ilvl="0">
      <w:start w:val="1"/>
      <w:numFmt w:val="decimal"/>
      <w:suff w:val="space"/>
      <w:lvlText w:val="%1."/>
      <w:lvlJc w:val="left"/>
      <w:rPr>
        <w:rFonts w:cs="Times New Roman" w:hint="default"/>
        <w:b/>
        <w:bCs/>
      </w:rPr>
    </w:lvl>
    <w:lvl w:ilvl="1">
      <w:start w:val="1"/>
      <w:numFmt w:val="decimal"/>
      <w:suff w:val="space"/>
      <w:lvlText w:val="%1.%2."/>
      <w:lvlJc w:val="left"/>
      <w:rPr>
        <w:rFonts w:cs="Times New Roman" w:hint="default"/>
      </w:rPr>
    </w:lvl>
    <w:lvl w:ilvl="2">
      <w:start w:val="1"/>
      <w:numFmt w:val="decimal"/>
      <w:suff w:val="space"/>
      <w:lvlText w:val="%1.%2.%3."/>
      <w:lvlJc w:val="left"/>
      <w:pPr>
        <w:ind w:firstLine="567"/>
      </w:pPr>
      <w:rPr>
        <w:rFonts w:cs="Times New Roman" w:hint="default"/>
        <w:b w:val="0"/>
        <w:bCs w:val="0"/>
        <w:i w:val="0"/>
        <w:iCs w:val="0"/>
      </w:rPr>
    </w:lvl>
    <w:lvl w:ilvl="3">
      <w:start w:val="1"/>
      <w:numFmt w:val="decimal"/>
      <w:suff w:val="space"/>
      <w:lvlText w:val="%1.%2.%3.%4."/>
      <w:lvlJc w:val="left"/>
      <w:pPr>
        <w:ind w:firstLine="567"/>
      </w:pPr>
      <w:rPr>
        <w:rFonts w:cs="Times New Roman" w:hint="default"/>
        <w:b w:val="0"/>
        <w:bCs w:val="0"/>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 w15:restartNumberingAfterBreak="0">
    <w:nsid w:val="75D6570F"/>
    <w:multiLevelType w:val="hybridMultilevel"/>
    <w:tmpl w:val="1C0C735E"/>
    <w:lvl w:ilvl="0" w:tplc="75440F8E">
      <w:start w:val="1"/>
      <w:numFmt w:val="decimal"/>
      <w:lvlText w:val="%1."/>
      <w:lvlJc w:val="left"/>
      <w:pPr>
        <w:ind w:left="792" w:hanging="432"/>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239442320">
    <w:abstractNumId w:val="0"/>
  </w:num>
  <w:num w:numId="2" w16cid:durableId="379550015">
    <w:abstractNumId w:val="1"/>
  </w:num>
  <w:num w:numId="3" w16cid:durableId="1237133293">
    <w:abstractNumId w:val="2"/>
  </w:num>
  <w:num w:numId="4" w16cid:durableId="18112456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4E81011-E9FA-4C8B-B926-41BE3B1E19B5}"/>
    <w:docVar w:name="dgnword-eventsink" w:val="280702304"/>
  </w:docVars>
  <w:rsids>
    <w:rsidRoot w:val="000D4776"/>
    <w:rsid w:val="00001226"/>
    <w:rsid w:val="00032D72"/>
    <w:rsid w:val="0004438F"/>
    <w:rsid w:val="00091774"/>
    <w:rsid w:val="00096FC8"/>
    <w:rsid w:val="000C56D1"/>
    <w:rsid w:val="000D4776"/>
    <w:rsid w:val="000D6C0E"/>
    <w:rsid w:val="000E7228"/>
    <w:rsid w:val="000F2CB9"/>
    <w:rsid w:val="00107DEE"/>
    <w:rsid w:val="001300B8"/>
    <w:rsid w:val="00132727"/>
    <w:rsid w:val="00143E9D"/>
    <w:rsid w:val="00195727"/>
    <w:rsid w:val="001A16E4"/>
    <w:rsid w:val="001C46A5"/>
    <w:rsid w:val="001D6EFD"/>
    <w:rsid w:val="00234D18"/>
    <w:rsid w:val="002651C1"/>
    <w:rsid w:val="0027761F"/>
    <w:rsid w:val="002B362D"/>
    <w:rsid w:val="00334E72"/>
    <w:rsid w:val="003969E1"/>
    <w:rsid w:val="003B2DC8"/>
    <w:rsid w:val="003F1005"/>
    <w:rsid w:val="0041277C"/>
    <w:rsid w:val="00442E78"/>
    <w:rsid w:val="004C373F"/>
    <w:rsid w:val="00502731"/>
    <w:rsid w:val="00543B56"/>
    <w:rsid w:val="005B0E16"/>
    <w:rsid w:val="005C10FF"/>
    <w:rsid w:val="005D4EC8"/>
    <w:rsid w:val="00624817"/>
    <w:rsid w:val="0063225A"/>
    <w:rsid w:val="00660872"/>
    <w:rsid w:val="0068011A"/>
    <w:rsid w:val="006B1F6F"/>
    <w:rsid w:val="006E6EF1"/>
    <w:rsid w:val="0071241C"/>
    <w:rsid w:val="007C0DF3"/>
    <w:rsid w:val="007D6788"/>
    <w:rsid w:val="008508E5"/>
    <w:rsid w:val="008876A0"/>
    <w:rsid w:val="008B06A2"/>
    <w:rsid w:val="008B4C01"/>
    <w:rsid w:val="00931B49"/>
    <w:rsid w:val="0095213A"/>
    <w:rsid w:val="00952727"/>
    <w:rsid w:val="00955BAD"/>
    <w:rsid w:val="009632BE"/>
    <w:rsid w:val="00970330"/>
    <w:rsid w:val="00970E41"/>
    <w:rsid w:val="0099163C"/>
    <w:rsid w:val="009923CF"/>
    <w:rsid w:val="00A61234"/>
    <w:rsid w:val="00A71855"/>
    <w:rsid w:val="00B141D7"/>
    <w:rsid w:val="00B16B8B"/>
    <w:rsid w:val="00B551E3"/>
    <w:rsid w:val="00B71B59"/>
    <w:rsid w:val="00BA2050"/>
    <w:rsid w:val="00BC00F1"/>
    <w:rsid w:val="00BF3567"/>
    <w:rsid w:val="00C30CA6"/>
    <w:rsid w:val="00C53D26"/>
    <w:rsid w:val="00C86794"/>
    <w:rsid w:val="00CA793F"/>
    <w:rsid w:val="00CE59C2"/>
    <w:rsid w:val="00D0640F"/>
    <w:rsid w:val="00D515B6"/>
    <w:rsid w:val="00D83C96"/>
    <w:rsid w:val="00DB216A"/>
    <w:rsid w:val="00DB2EEF"/>
    <w:rsid w:val="00DE7780"/>
    <w:rsid w:val="00E06BC8"/>
    <w:rsid w:val="00E10BAA"/>
    <w:rsid w:val="00E47971"/>
    <w:rsid w:val="00E716CE"/>
    <w:rsid w:val="00E73797"/>
    <w:rsid w:val="00E9259D"/>
    <w:rsid w:val="00EF61D3"/>
    <w:rsid w:val="00F0137D"/>
    <w:rsid w:val="00F631BB"/>
    <w:rsid w:val="00F855EA"/>
    <w:rsid w:val="00FB3D11"/>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E78E67"/>
  <w14:defaultImageDpi w14:val="96"/>
  <w15:docId w15:val="{38AA709A-3197-49E0-ACA5-2D5DE539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napToGrid w:val="0"/>
      <w:sz w:val="24"/>
      <w:lang w:val="lt-LT"/>
    </w:rPr>
  </w:style>
  <w:style w:type="paragraph" w:styleId="Heading1">
    <w:name w:val="heading 1"/>
    <w:basedOn w:val="Normal"/>
    <w:next w:val="Normal"/>
    <w:uiPriority w:val="9"/>
    <w:qFormat/>
    <w:pPr>
      <w:keepNext/>
      <w:keepLines/>
      <w:spacing w:before="360" w:after="80"/>
      <w:outlineLvl w:val="0"/>
    </w:pPr>
    <w:rPr>
      <w:color w:val="2F5496"/>
      <w:sz w:val="40"/>
      <w:szCs w:val="40"/>
    </w:rPr>
  </w:style>
  <w:style w:type="paragraph" w:styleId="Heading2">
    <w:name w:val="heading 2"/>
    <w:basedOn w:val="Normal"/>
    <w:next w:val="Normal"/>
    <w:uiPriority w:val="9"/>
    <w:semiHidden/>
    <w:qFormat/>
    <w:pPr>
      <w:keepNext/>
      <w:keepLines/>
      <w:spacing w:before="160" w:after="80"/>
      <w:outlineLvl w:val="1"/>
    </w:pPr>
    <w:rPr>
      <w:color w:val="2F5496"/>
      <w:sz w:val="32"/>
      <w:szCs w:val="32"/>
    </w:rPr>
  </w:style>
  <w:style w:type="paragraph" w:styleId="Heading3">
    <w:name w:val="heading 3"/>
    <w:basedOn w:val="Normal"/>
    <w:next w:val="Normal"/>
    <w:uiPriority w:val="9"/>
    <w:semiHidden/>
    <w:qFormat/>
    <w:pPr>
      <w:keepNext/>
      <w:keepLines/>
      <w:spacing w:before="160" w:after="80"/>
      <w:outlineLvl w:val="2"/>
    </w:pPr>
    <w:rPr>
      <w:rFonts w:ascii="Calibri" w:hAnsi="Calibri"/>
      <w:color w:val="2F5496"/>
      <w:sz w:val="28"/>
      <w:szCs w:val="28"/>
    </w:rPr>
  </w:style>
  <w:style w:type="paragraph" w:styleId="Heading4">
    <w:name w:val="heading 4"/>
    <w:basedOn w:val="Normal"/>
    <w:next w:val="Normal"/>
    <w:uiPriority w:val="9"/>
    <w:semiHidden/>
    <w:qFormat/>
    <w:pPr>
      <w:keepNext/>
      <w:keepLines/>
      <w:spacing w:before="80" w:after="40"/>
      <w:outlineLvl w:val="3"/>
    </w:pPr>
    <w:rPr>
      <w:rFonts w:ascii="Calibri" w:hAnsi="Calibri"/>
      <w:i/>
      <w:iCs/>
      <w:color w:val="2F5496"/>
    </w:rPr>
  </w:style>
  <w:style w:type="paragraph" w:styleId="Heading5">
    <w:name w:val="heading 5"/>
    <w:basedOn w:val="Normal"/>
    <w:next w:val="Normal"/>
    <w:uiPriority w:val="9"/>
    <w:semiHidden/>
    <w:qFormat/>
    <w:pPr>
      <w:keepNext/>
      <w:keepLines/>
      <w:spacing w:before="80" w:after="40"/>
      <w:outlineLvl w:val="4"/>
    </w:pPr>
    <w:rPr>
      <w:rFonts w:ascii="Calibri" w:hAnsi="Calibri"/>
      <w:color w:val="2F5496"/>
    </w:rPr>
  </w:style>
  <w:style w:type="paragraph" w:styleId="Heading6">
    <w:name w:val="heading 6"/>
    <w:basedOn w:val="Normal"/>
    <w:next w:val="Normal"/>
    <w:uiPriority w:val="9"/>
    <w:semiHidden/>
    <w:qFormat/>
    <w:pPr>
      <w:keepNext/>
      <w:keepLines/>
      <w:spacing w:before="40"/>
      <w:outlineLvl w:val="5"/>
    </w:pPr>
    <w:rPr>
      <w:rFonts w:ascii="Calibri" w:hAnsi="Calibri"/>
      <w:i/>
      <w:iCs/>
      <w:color w:val="595959"/>
    </w:rPr>
  </w:style>
  <w:style w:type="paragraph" w:styleId="Heading7">
    <w:name w:val="heading 7"/>
    <w:basedOn w:val="Normal"/>
    <w:next w:val="Normal"/>
    <w:uiPriority w:val="9"/>
    <w:semiHidden/>
    <w:qFormat/>
    <w:pPr>
      <w:keepNext/>
      <w:keepLines/>
      <w:spacing w:before="40"/>
      <w:outlineLvl w:val="6"/>
    </w:pPr>
    <w:rPr>
      <w:rFonts w:ascii="Calibri" w:hAnsi="Calibri"/>
      <w:color w:val="595959"/>
    </w:rPr>
  </w:style>
  <w:style w:type="paragraph" w:styleId="Heading8">
    <w:name w:val="heading 8"/>
    <w:basedOn w:val="Normal"/>
    <w:next w:val="Normal"/>
    <w:link w:val="Heading8Char1"/>
    <w:uiPriority w:val="9"/>
    <w:semiHidden/>
    <w:qFormat/>
    <w:pPr>
      <w:keepNext/>
      <w:keepLines/>
      <w:outlineLvl w:val="7"/>
    </w:pPr>
    <w:rPr>
      <w:rFonts w:ascii="Calibri" w:hAnsi="Calibri"/>
      <w:i/>
      <w:iCs/>
      <w:color w:val="272727"/>
    </w:rPr>
  </w:style>
  <w:style w:type="paragraph" w:styleId="Heading9">
    <w:name w:val="heading 9"/>
    <w:basedOn w:val="Normal"/>
    <w:next w:val="Normal"/>
    <w:uiPriority w:val="9"/>
    <w:semiHidden/>
    <w:qFormat/>
    <w:pPr>
      <w:keepNext/>
      <w:keepLines/>
      <w:outlineLvl w:val="8"/>
    </w:pPr>
    <w:rPr>
      <w:rFonts w:ascii="Calibri" w:hAnsi="Calibr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locked/>
    <w:rPr>
      <w:rFonts w:ascii="Times New Roman" w:hAnsi="Times New Roman"/>
      <w:color w:val="2F5496"/>
      <w:sz w:val="40"/>
    </w:rPr>
  </w:style>
  <w:style w:type="character" w:customStyle="1" w:styleId="Heading2Char">
    <w:name w:val="Heading 2 Char"/>
    <w:uiPriority w:val="9"/>
    <w:semiHidden/>
    <w:locked/>
    <w:rPr>
      <w:rFonts w:ascii="Times New Roman" w:hAnsi="Times New Roman"/>
      <w:color w:val="2F5496"/>
      <w:sz w:val="32"/>
    </w:rPr>
  </w:style>
  <w:style w:type="character" w:customStyle="1" w:styleId="Heading3Char">
    <w:name w:val="Heading 3 Char"/>
    <w:uiPriority w:val="9"/>
    <w:semiHidden/>
    <w:locked/>
    <w:rPr>
      <w:rFonts w:ascii="Calibri" w:hAnsi="Calibri"/>
      <w:color w:val="2F5496"/>
      <w:sz w:val="28"/>
    </w:rPr>
  </w:style>
  <w:style w:type="character" w:customStyle="1" w:styleId="Heading4Char">
    <w:name w:val="Heading 4 Char"/>
    <w:uiPriority w:val="9"/>
    <w:semiHidden/>
    <w:locked/>
    <w:rPr>
      <w:rFonts w:ascii="Calibri" w:hAnsi="Calibri"/>
      <w:i/>
      <w:color w:val="2F5496"/>
    </w:rPr>
  </w:style>
  <w:style w:type="character" w:customStyle="1" w:styleId="Heading5Char">
    <w:name w:val="Heading 5 Char"/>
    <w:uiPriority w:val="9"/>
    <w:semiHidden/>
    <w:locked/>
    <w:rPr>
      <w:rFonts w:ascii="Calibri" w:hAnsi="Calibri"/>
      <w:color w:val="2F5496"/>
    </w:rPr>
  </w:style>
  <w:style w:type="character" w:customStyle="1" w:styleId="Heading6Char">
    <w:name w:val="Heading 6 Char"/>
    <w:uiPriority w:val="9"/>
    <w:semiHidden/>
    <w:locked/>
    <w:rPr>
      <w:rFonts w:ascii="Calibri" w:hAnsi="Calibri"/>
      <w:i/>
      <w:color w:val="595959"/>
    </w:rPr>
  </w:style>
  <w:style w:type="character" w:customStyle="1" w:styleId="Heading7Char">
    <w:name w:val="Heading 7 Char"/>
    <w:uiPriority w:val="9"/>
    <w:semiHidden/>
    <w:locked/>
    <w:rPr>
      <w:rFonts w:ascii="Calibri" w:hAnsi="Calibri"/>
      <w:color w:val="595959"/>
    </w:rPr>
  </w:style>
  <w:style w:type="character" w:customStyle="1" w:styleId="Heading8Char">
    <w:name w:val="Heading 8 Char"/>
    <w:uiPriority w:val="9"/>
    <w:semiHidden/>
    <w:locked/>
    <w:rPr>
      <w:rFonts w:ascii="Calibri" w:hAnsi="Calibri"/>
      <w:i/>
      <w:color w:val="272727"/>
    </w:rPr>
  </w:style>
  <w:style w:type="character" w:customStyle="1" w:styleId="Heading9Char">
    <w:name w:val="Heading 9 Char"/>
    <w:uiPriority w:val="9"/>
    <w:semiHidden/>
    <w:locked/>
    <w:rPr>
      <w:rFonts w:ascii="Calibri" w:hAnsi="Calibri"/>
      <w:color w:val="272727"/>
    </w:rPr>
  </w:style>
  <w:style w:type="paragraph" w:styleId="Title">
    <w:name w:val="Title"/>
    <w:basedOn w:val="Normal"/>
    <w:next w:val="Normal"/>
    <w:link w:val="TitleChar"/>
    <w:uiPriority w:val="10"/>
    <w:qFormat/>
    <w:pPr>
      <w:spacing w:after="80"/>
      <w:contextualSpacing/>
    </w:pPr>
    <w:rPr>
      <w:spacing w:val="-10"/>
      <w:kern w:val="28"/>
      <w:sz w:val="56"/>
      <w:szCs w:val="56"/>
    </w:rPr>
  </w:style>
  <w:style w:type="character" w:customStyle="1" w:styleId="TitleChar">
    <w:name w:val="Title Char"/>
    <w:link w:val="Title"/>
    <w:uiPriority w:val="10"/>
    <w:locked/>
    <w:rPr>
      <w:rFonts w:ascii="Times New Roman" w:hAnsi="Times New Roman"/>
      <w:spacing w:val="-10"/>
      <w:kern w:val="28"/>
      <w:sz w:val="56"/>
    </w:rPr>
  </w:style>
  <w:style w:type="paragraph" w:styleId="Subtitle">
    <w:name w:val="Subtitle"/>
    <w:basedOn w:val="Normal"/>
    <w:next w:val="Normal"/>
    <w:link w:val="SubtitleChar"/>
    <w:uiPriority w:val="11"/>
    <w:qFormat/>
    <w:pPr>
      <w:numPr>
        <w:ilvl w:val="1"/>
      </w:numPr>
    </w:pPr>
    <w:rPr>
      <w:rFonts w:ascii="Calibri" w:hAnsi="Calibri"/>
      <w:color w:val="595959"/>
      <w:spacing w:val="15"/>
      <w:sz w:val="28"/>
      <w:szCs w:val="28"/>
    </w:rPr>
  </w:style>
  <w:style w:type="character" w:customStyle="1" w:styleId="SubtitleChar">
    <w:name w:val="Subtitle Char"/>
    <w:link w:val="Subtitle"/>
    <w:uiPriority w:val="11"/>
    <w:locked/>
    <w:rPr>
      <w:rFonts w:ascii="Calibri" w:hAnsi="Calibri"/>
      <w:color w:val="595959"/>
      <w:spacing w:val="15"/>
      <w:sz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locked/>
    <w:rPr>
      <w:i/>
      <w:color w:val="404040"/>
    </w:rPr>
  </w:style>
  <w:style w:type="paragraph" w:styleId="ListParagraph">
    <w:name w:val="List Paragraph"/>
    <w:basedOn w:val="Normal"/>
    <w:uiPriority w:val="34"/>
    <w:qFormat/>
    <w:pPr>
      <w:ind w:left="720"/>
      <w:contextualSpacing/>
    </w:pPr>
  </w:style>
  <w:style w:type="character" w:styleId="IntenseEmphasis">
    <w:name w:val="Intense Emphasis"/>
    <w:uiPriority w:val="21"/>
    <w:qFormat/>
    <w:rPr>
      <w:i/>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locked/>
    <w:rPr>
      <w:i/>
      <w:color w:val="2F5496"/>
    </w:rPr>
  </w:style>
  <w:style w:type="character" w:styleId="IntenseReference">
    <w:name w:val="Intense Reference"/>
    <w:uiPriority w:val="32"/>
    <w:qFormat/>
    <w:rPr>
      <w:b/>
      <w:smallCaps/>
      <w:color w:val="2F5496"/>
      <w:spacing w:val="5"/>
    </w:rPr>
  </w:style>
  <w:style w:type="paragraph" w:styleId="Footer">
    <w:name w:val="footer"/>
    <w:basedOn w:val="Normal"/>
    <w:link w:val="FooterChar"/>
    <w:uiPriority w:val="99"/>
    <w:pPr>
      <w:tabs>
        <w:tab w:val="center" w:pos="4680"/>
        <w:tab w:val="right" w:pos="9360"/>
      </w:tabs>
    </w:pPr>
    <w:rPr>
      <w:rFonts w:ascii="Calibri" w:hAnsi="Calibri"/>
      <w:sz w:val="22"/>
      <w:szCs w:val="22"/>
      <w:lang w:val="en-US"/>
    </w:rPr>
  </w:style>
  <w:style w:type="character" w:customStyle="1" w:styleId="FooterChar">
    <w:name w:val="Footer Char"/>
    <w:link w:val="Footer"/>
    <w:uiPriority w:val="99"/>
    <w:locked/>
    <w:rPr>
      <w:rFonts w:ascii="Calibri" w:hAnsi="Calibri"/>
      <w:sz w:val="22"/>
      <w:lang w:val="en-US"/>
    </w:rPr>
  </w:style>
  <w:style w:type="paragraph" w:styleId="Header">
    <w:name w:val="header"/>
    <w:basedOn w:val="Normal"/>
    <w:link w:val="HeaderChar"/>
    <w:uiPriority w:val="99"/>
    <w:pPr>
      <w:tabs>
        <w:tab w:val="center" w:pos="4819"/>
        <w:tab w:val="right" w:pos="9638"/>
      </w:tabs>
    </w:pPr>
  </w:style>
  <w:style w:type="character" w:customStyle="1" w:styleId="HeaderChar">
    <w:name w:val="Header Char"/>
    <w:link w:val="Header"/>
    <w:uiPriority w:val="99"/>
    <w:locked/>
    <w:rPr>
      <w:rFonts w:ascii="Times New Roman" w:hAnsi="Times New Roman"/>
      <w:sz w:val="20"/>
    </w:rPr>
  </w:style>
  <w:style w:type="paragraph" w:styleId="BalloonText">
    <w:name w:val="Balloon Text"/>
    <w:basedOn w:val="Normal"/>
    <w:uiPriority w:val="99"/>
    <w:semiHidden/>
    <w:rPr>
      <w:sz w:val="16"/>
      <w:szCs w:val="16"/>
    </w:rPr>
  </w:style>
  <w:style w:type="character" w:customStyle="1" w:styleId="Heading8Char1">
    <w:name w:val="Heading 8 Char1"/>
    <w:link w:val="Heading8"/>
    <w:uiPriority w:val="99"/>
    <w:semiHidden/>
    <w:locked/>
    <w:rPr>
      <w:rFonts w:ascii="Times New Roman" w:hAnsi="Times New Roman"/>
      <w:sz w:val="16"/>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olor w:val="008000"/>
    </w:rPr>
  </w:style>
  <w:style w:type="character" w:customStyle="1" w:styleId="tw4winJump">
    <w:name w:val="tw4winJump"/>
    <w:uiPriority w:val="99"/>
    <w:rPr>
      <w:rFonts w:ascii="Courier New" w:hAnsi="Courier New"/>
      <w:color w:val="008080"/>
    </w:rPr>
  </w:style>
  <w:style w:type="character" w:customStyle="1" w:styleId="tw4winExternal">
    <w:name w:val="tw4winExternal"/>
    <w:uiPriority w:val="99"/>
    <w:rPr>
      <w:rFonts w:ascii="Courier New" w:hAnsi="Courier New"/>
      <w:color w:val="808080"/>
    </w:rPr>
  </w:style>
  <w:style w:type="character" w:customStyle="1" w:styleId="tw4winInternal">
    <w:name w:val="tw4winInternal"/>
    <w:uiPriority w:val="99"/>
    <w:rPr>
      <w:rFonts w:ascii="Courier New" w:hAnsi="Courier New"/>
      <w:color w:val="FF0000"/>
    </w:rPr>
  </w:style>
  <w:style w:type="character" w:customStyle="1" w:styleId="DONOTTRANSLATE">
    <w:name w:val="DO_NOT_TRANSLATE"/>
    <w:uiPriority w:val="99"/>
    <w:rPr>
      <w:rFonts w:ascii="Courier New" w:hAnsi="Courier New"/>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lcf76f155ced4ddcb4097134ff3c332f xmlns="0fd66624-1fea-44cc-a439-2e6795a617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8955C-B404-45A8-91E1-18CACCC69421}">
  <ds:schemaRefs>
    <ds:schemaRef ds:uri="http://schemas.openxmlformats.org/officeDocument/2006/bibliography"/>
  </ds:schemaRefs>
</ds:datastoreItem>
</file>

<file path=customXml/itemProps2.xml><?xml version="1.0" encoding="utf-8"?>
<ds:datastoreItem xmlns:ds="http://schemas.openxmlformats.org/officeDocument/2006/customXml" ds:itemID="{CC346F1D-D231-400E-9E59-CAE97C06DC73}">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D2FE1A8B-348E-406C-BA81-C2831D1DC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61933</Words>
  <Characters>35303</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Kudarauskas</dc:creator>
  <cp:lastModifiedBy>Artūras Kudarauskas</cp:lastModifiedBy>
  <cp:revision>2</cp:revision>
  <dcterms:created xsi:type="dcterms:W3CDTF">2025-06-03T08:56:00Z</dcterms:created>
  <dcterms:modified xsi:type="dcterms:W3CDTF">2025-06-03T08:56:00Z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